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8404D" w14:textId="03E9EDC9" w:rsidR="00B44342" w:rsidRDefault="00B44342" w:rsidP="0007099E">
      <w:pPr>
        <w:pStyle w:val="DocumentName"/>
        <w:rPr>
          <w:rStyle w:val="TitleChar"/>
          <w:sz w:val="36"/>
          <w:szCs w:val="36"/>
        </w:rPr>
      </w:pPr>
      <w:bookmarkStart w:id="0" w:name="_Toc19538972"/>
    </w:p>
    <w:p w14:paraId="1FEC9D56" w14:textId="4053DEFC" w:rsidR="002A73A1" w:rsidRPr="007A48E3" w:rsidRDefault="009B41C3" w:rsidP="009962FE">
      <w:pPr>
        <w:pStyle w:val="DocumentName"/>
      </w:pPr>
      <w:r>
        <w:rPr>
          <w:rFonts w:ascii="Abril Fatface" w:hAnsi="Abril Fatface"/>
          <w:noProof/>
          <w:color w:val="6E767D" w:themeColor="accent5"/>
          <w:sz w:val="36"/>
          <w:szCs w:val="36"/>
        </w:rPr>
        <w:drawing>
          <wp:anchor distT="0" distB="0" distL="182880" distR="274320" simplePos="0" relativeHeight="251658242" behindDoc="1" locked="0" layoutInCell="1" allowOverlap="1" wp14:anchorId="0292AA4B" wp14:editId="7D73EB8E">
            <wp:simplePos x="0" y="0"/>
            <wp:positionH relativeFrom="column">
              <wp:posOffset>5647055</wp:posOffset>
            </wp:positionH>
            <wp:positionV relativeFrom="page">
              <wp:posOffset>759460</wp:posOffset>
            </wp:positionV>
            <wp:extent cx="694690" cy="539115"/>
            <wp:effectExtent l="0" t="0" r="3810" b="0"/>
            <wp:wrapSquare wrapText="bothSides"/>
            <wp:docPr id="772069021" name="Picture 772069021" descr="An image of hands holding a house with a heart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69021" name="Picture 772069021" descr="An image of hands holding a house with a heart inside"/>
                    <pic:cNvPicPr/>
                  </pic:nvPicPr>
                  <pic:blipFill>
                    <a:blip r:embed="rId12"/>
                    <a:stretch>
                      <a:fillRect/>
                    </a:stretch>
                  </pic:blipFill>
                  <pic:spPr>
                    <a:xfrm>
                      <a:off x="0" y="0"/>
                      <a:ext cx="694690" cy="539115"/>
                    </a:xfrm>
                    <a:prstGeom prst="rect">
                      <a:avLst/>
                    </a:prstGeom>
                  </pic:spPr>
                </pic:pic>
              </a:graphicData>
            </a:graphic>
            <wp14:sizeRelH relativeFrom="page">
              <wp14:pctWidth>0</wp14:pctWidth>
            </wp14:sizeRelH>
            <wp14:sizeRelV relativeFrom="page">
              <wp14:pctHeight>0</wp14:pctHeight>
            </wp14:sizeRelV>
          </wp:anchor>
        </w:drawing>
      </w:r>
      <w:sdt>
        <w:sdtPr>
          <w:rPr>
            <w:rStyle w:val="TitleChar"/>
            <w:sz w:val="36"/>
            <w:szCs w:val="36"/>
          </w:rPr>
          <w:alias w:val="Main Title"/>
          <w:tag w:val="Main Title"/>
          <w:id w:val="1833642587"/>
          <w:placeholder>
            <w:docPart w:val="5BBD96B3EE14E0418C4A8C44E00BF237"/>
          </w:placeholder>
        </w:sdtPr>
        <w:sdtEndPr>
          <w:rPr>
            <w:rStyle w:val="TitleChar"/>
          </w:rPr>
        </w:sdtEndPr>
        <w:sdtContent>
          <w:r w:rsidR="00BC44AD" w:rsidRPr="00BC44AD">
            <w:rPr>
              <w:rFonts w:ascii="Abril Fatface" w:hAnsi="Abril Fatface"/>
              <w:b/>
              <w:bCs/>
              <w:color w:val="6E767D" w:themeColor="accent5"/>
              <w:sz w:val="40"/>
              <w:szCs w:val="40"/>
            </w:rPr>
            <w:t xml:space="preserve">Planning for the Homeless </w:t>
          </w:r>
          <w:r w:rsidR="00BC44AD">
            <w:rPr>
              <w:rFonts w:ascii="Abril Fatface" w:hAnsi="Abril Fatface"/>
              <w:b/>
              <w:bCs/>
              <w:color w:val="6E767D" w:themeColor="accent5"/>
              <w:sz w:val="40"/>
              <w:szCs w:val="40"/>
            </w:rPr>
            <w:t>&amp;</w:t>
          </w:r>
          <w:r w:rsidR="00BC44AD" w:rsidRPr="00BC44AD">
            <w:rPr>
              <w:rFonts w:ascii="Abril Fatface" w:hAnsi="Abril Fatface"/>
              <w:b/>
              <w:bCs/>
              <w:color w:val="6E767D" w:themeColor="accent5"/>
              <w:sz w:val="40"/>
              <w:szCs w:val="40"/>
            </w:rPr>
            <w:t xml:space="preserve"> Lowest Income Households in Washington</w:t>
          </w:r>
        </w:sdtContent>
      </w:sdt>
      <w:r w:rsidR="00B44342">
        <w:rPr>
          <w:rFonts w:ascii="Abril Fatface" w:hAnsi="Abril Fatface"/>
          <w:noProof/>
          <w:color w:val="6E767D" w:themeColor="accent5"/>
          <w:sz w:val="36"/>
          <w:szCs w:val="36"/>
        </w:rPr>
        <w:t xml:space="preserve"> </w:t>
      </w:r>
      <w:bookmarkStart w:id="1" w:name="_Toc19538970"/>
      <w:bookmarkEnd w:id="0"/>
    </w:p>
    <w:p w14:paraId="0C96E573" w14:textId="05678A53" w:rsidR="00782E02" w:rsidRPr="000B1A2F" w:rsidRDefault="00767198" w:rsidP="009962FE">
      <w:pPr>
        <w:pStyle w:val="Heading2NoTOC"/>
        <w:spacing w:before="360" w:after="200"/>
        <w:rPr>
          <w:rFonts w:ascii="Roboto" w:hAnsi="Roboto"/>
          <w:b/>
          <w:bCs/>
          <w:sz w:val="22"/>
          <w:szCs w:val="22"/>
        </w:rPr>
      </w:pPr>
      <w:r w:rsidRPr="000B1A2F">
        <w:rPr>
          <w:b/>
          <w:bCs/>
          <w:noProof/>
          <w:sz w:val="22"/>
          <w:szCs w:val="22"/>
        </w:rPr>
        <mc:AlternateContent>
          <mc:Choice Requires="wps">
            <w:drawing>
              <wp:anchor distT="91440" distB="91440" distL="182880" distR="182880" simplePos="0" relativeHeight="251658240" behindDoc="0" locked="0" layoutInCell="1" allowOverlap="1" wp14:anchorId="49C1C165" wp14:editId="0F81EC9D">
                <wp:simplePos x="0" y="0"/>
                <wp:positionH relativeFrom="margin">
                  <wp:posOffset>0</wp:posOffset>
                </wp:positionH>
                <wp:positionV relativeFrom="page">
                  <wp:posOffset>1618615</wp:posOffset>
                </wp:positionV>
                <wp:extent cx="2240280" cy="3044825"/>
                <wp:effectExtent l="0" t="0" r="0" b="3175"/>
                <wp:wrapSquare wrapText="bothSides"/>
                <wp:docPr id="333" name="Text Box 333" descr="A blue box containing the statistic, &quot;77% of respondents to the Department of Commerce’s housing opinion survey agreed that rents are too high. As housing costs continue to go up for all of us, finding an affordable home to rent is out of the income range of more &#13;&#10;than half of the people in our state.&quot;&#1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044825"/>
                        </a:xfrm>
                        <a:prstGeom prst="rect">
                          <a:avLst/>
                        </a:prstGeom>
                        <a:solidFill>
                          <a:schemeClr val="accent6"/>
                        </a:solidFill>
                        <a:ln w="9525">
                          <a:noFill/>
                          <a:miter lim="800000"/>
                          <a:headEnd/>
                          <a:tailEnd/>
                        </a:ln>
                      </wps:spPr>
                      <wps:txbx>
                        <w:txbxContent>
                          <w:p w14:paraId="76721CC5" w14:textId="0BA6766C" w:rsidR="00BC44AD" w:rsidRPr="00BC44AD" w:rsidRDefault="00A03BAC" w:rsidP="009962FE">
                            <w:pPr>
                              <w:pStyle w:val="Subheading1White"/>
                              <w:spacing w:before="120"/>
                              <w:rPr>
                                <w:b w:val="0"/>
                              </w:rPr>
                            </w:pPr>
                            <w:r>
                              <w:rPr>
                                <w:noProof/>
                              </w:rPr>
                            </w:r>
                            <w:r w:rsidR="00A03BAC">
                              <w:rPr>
                                <w:noProof/>
                              </w:rPr>
                              <w:pict w14:anchorId="097D031E">
                                <v:shape id="_x0000_i1029" type="#_x0000_t75" alt="A house with a dollar sign&#13;&#13;&#13;&#13;&#13;&#13;&#13;&#13;&#10;&#13;&#13;&#13;&#13;&#13;&#13;&#13;&#13;&#10;&#13;&#13;&#13;&#13;&#13;&#13;&#13;&#13;&#10;&#13;&#13;&#13;&#13;&#13;&#13;&#13;&#13;&#10;&#13;&#13;&#13;&#13;&#13;&#13;&#13;&#13;&#10;&#13;&#13;&#13;&#13;&#13;&#13;&#13;&#13;&#10;&#13;&#13;&#13;&#13;&#13;&#13;&#13;&#13;&#10;&#13;&#13;&#13;&#13;&#13;&#13;&#13;&#13;&#10;&#13;&#13;&#13;&#13;&#13;&#13;&#13;&#13;&#10;&#13;&#13;&#13;&#13;&#13;&#13;&#13;&#13;&#10;Description automatically generated with medium confidence" style="width:54pt;height:50pt;visibility:visible;mso-width-percent:0;mso-height-percent:0;mso-width-percent:0;mso-height-percent:0">
                                  <v:imagedata r:id="rId13" o:title="A house with a dollar sign&#13;&#13;&#13;&#13;&#13;&#13;&#13;&#13;&#10;&#13;&#13;&#13;&#13;&#13;&#13;&#13;&#13;&#10;&#13;&#13;&#13;&#13;&#13;&#13;&#13;&#13;&#10;&#13;&#13;&#13;&#13;&#13;&#13;&#13;&#13;&#10;&#13;&#13;&#13;&#13;&#13;&#13;&#13;&#13;&#10;&#13;&#13;&#13;&#13;&#13;&#13;&#13;&#13;&#10;&#13;&#13;&#13;&#13;&#13;&#13;&#13;&#13;&#10;&#13;&#13;&#13;&#13;&#13;&#13;&#13;&#13;&#10;&#13;&#13;&#13;&#13;&#13;&#13;&#13;&#13;&#10;&#13;&#13;&#13;&#13;&#13;&#13;&#13;&#13;&#10;Description automatically generated with medium confidence"/>
                                  <o:lock v:ext="edit" aspectratio="f"/>
                                </v:shape>
                              </w:pict>
                            </w:r>
                            <w:r w:rsidR="00BF1F3C">
                              <w:rPr>
                                <w:rFonts w:ascii="Abril Fatface" w:hAnsi="Abril Fatface" w:cs="Times New Roman (Body CS)"/>
                                <w:bCs/>
                                <w:position w:val="14"/>
                                <w:sz w:val="90"/>
                                <w:szCs w:val="90"/>
                              </w:rPr>
                              <w:t xml:space="preserve"> </w:t>
                            </w:r>
                            <w:r w:rsidR="00BC44AD" w:rsidRPr="009E7FF5">
                              <w:rPr>
                                <w:rFonts w:ascii="Abril Fatface" w:hAnsi="Abril Fatface" w:cs="Times New Roman (Body CS)"/>
                                <w:bCs/>
                                <w:position w:val="14"/>
                                <w:sz w:val="90"/>
                                <w:szCs w:val="90"/>
                              </w:rPr>
                              <w:t>7</w:t>
                            </w:r>
                            <w:r w:rsidR="00044C9F" w:rsidRPr="009E7FF5">
                              <w:rPr>
                                <w:rFonts w:ascii="Abril Fatface" w:hAnsi="Abril Fatface" w:cs="Times New Roman (Body CS)"/>
                                <w:bCs/>
                                <w:position w:val="14"/>
                                <w:sz w:val="90"/>
                                <w:szCs w:val="90"/>
                              </w:rPr>
                              <w:t>7</w:t>
                            </w:r>
                            <w:r w:rsidR="00044C9F" w:rsidRPr="009E7FF5">
                              <w:rPr>
                                <w:rFonts w:ascii="Abril Fatface" w:hAnsi="Abril Fatface" w:cs="Times New Roman (Body CS)"/>
                                <w:bCs/>
                                <w:position w:val="14"/>
                                <w:sz w:val="90"/>
                                <w:szCs w:val="90"/>
                                <w:vertAlign w:val="superscript"/>
                              </w:rPr>
                              <w:t>%</w:t>
                            </w:r>
                            <w:r w:rsidR="00996E40">
                              <w:rPr>
                                <w:rFonts w:ascii="Abril Fatface" w:hAnsi="Abril Fatface"/>
                                <w:bCs/>
                                <w:sz w:val="72"/>
                                <w:szCs w:val="72"/>
                                <w:vertAlign w:val="superscript"/>
                              </w:rPr>
                              <w:t xml:space="preserve"> </w:t>
                            </w:r>
                            <w:r w:rsidR="00EC2961">
                              <w:rPr>
                                <w:bCs/>
                                <w:sz w:val="56"/>
                                <w:szCs w:val="56"/>
                              </w:rPr>
                              <w:br/>
                            </w:r>
                            <w:r w:rsidR="00BC44AD" w:rsidRPr="00BC44AD">
                              <w:rPr>
                                <w:b w:val="0"/>
                              </w:rPr>
                              <w:t xml:space="preserve">of respondents to the Department of Commerce’s housing opinion survey agreed that rents are too </w:t>
                            </w:r>
                            <w:r w:rsidR="005A79A3">
                              <w:rPr>
                                <w:b w:val="0"/>
                              </w:rPr>
                              <w:br/>
                            </w:r>
                            <w:r w:rsidR="00BC44AD" w:rsidRPr="00BC44AD">
                              <w:rPr>
                                <w:b w:val="0"/>
                              </w:rPr>
                              <w:t xml:space="preserve">high. As housing costs continue to go up for all </w:t>
                            </w:r>
                            <w:r w:rsidR="005A79A3">
                              <w:rPr>
                                <w:b w:val="0"/>
                              </w:rPr>
                              <w:br/>
                            </w:r>
                            <w:r w:rsidR="00BC44AD" w:rsidRPr="00BC44AD">
                              <w:rPr>
                                <w:b w:val="0"/>
                              </w:rPr>
                              <w:t xml:space="preserve">of us, finding an affordable home to rent is out of the income range of more </w:t>
                            </w:r>
                            <w:r w:rsidR="005A79A3">
                              <w:rPr>
                                <w:b w:val="0"/>
                              </w:rPr>
                              <w:br/>
                            </w:r>
                            <w:r w:rsidR="00BC44AD" w:rsidRPr="00BC44AD">
                              <w:rPr>
                                <w:b w:val="0"/>
                              </w:rPr>
                              <w:t>than half of the people in our state.</w:t>
                            </w:r>
                            <w:r w:rsidR="00466C89">
                              <w:rPr>
                                <w:b w:val="0"/>
                                <w:vertAlign w:val="superscript"/>
                              </w:rPr>
                              <w:t>1</w:t>
                            </w:r>
                            <w:r w:rsidR="00BC44AD" w:rsidRPr="00BC44AD">
                              <w:rPr>
                                <w:b w:val="0"/>
                              </w:rPr>
                              <w:t> </w:t>
                            </w:r>
                          </w:p>
                          <w:p w14:paraId="78C06358" w14:textId="12C6A7E2" w:rsidR="004D666A" w:rsidRPr="00BC44AD" w:rsidRDefault="004D666A" w:rsidP="00CE64B9">
                            <w:pPr>
                              <w:pStyle w:val="Subheading1White"/>
                              <w:rPr>
                                <w:b w:val="0"/>
                              </w:rPr>
                            </w:pPr>
                          </w:p>
                        </w:txbxContent>
                      </wps:txbx>
                      <wps:bodyPr rot="0" vert="horz" wrap="square" lIns="274320" tIns="45720" rIns="18288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9C1C165" id="_x0000_t202" coordsize="21600,21600" o:spt="202" path="m,l,21600r21600,l21600,xe">
                <v:stroke joinstyle="miter"/>
                <v:path gradientshapeok="t" o:connecttype="rect"/>
              </v:shapetype>
              <v:shape id="Text Box 333" o:spid="_x0000_s1026" type="#_x0000_t202" alt="A blue box containing the statistic, &quot;77% of respondents to the Department of Commerce’s housing opinion survey agreed that rents are too high. As housing costs continue to go up for all of us, finding an affordable home to rent is out of the income range of more &#13;&#10;than half of the people in our state.&quot;&#13;&#10;" style="position:absolute;margin-left:0;margin-top:127.45pt;width:176.4pt;height:239.75pt;z-index:251658240;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" fillcolor="#0a82a0 [3209]" stroked="f">
                <v:textbox inset="21.6pt,,14.4pt,0">
                  <w:txbxContent>
                    <w:p w14:paraId="76721CC5" w14:textId="0BA6766C" w:rsidR="00BC44AD" w:rsidRPr="00BC44AD" w:rsidRDefault="00A03BAC" w:rsidP="009962FE">
                      <w:pPr>
                        <w:pStyle w:val="Subheading1White"/>
                        <w:spacing w:before="120"/>
                        <w:rPr>
                          <w:b w:val="0"/>
                        </w:rPr>
                      </w:pPr>
                      <w:r>
                        <w:rPr>
                          <w:noProof/>
                        </w:rPr>
                      </w:r>
                      <w:r w:rsidR="00A03BAC">
                        <w:rPr>
                          <w:noProof/>
                        </w:rPr>
                        <w:pict w14:anchorId="097D031E">
                          <v:shape id="_x0000_i1029" type="#_x0000_t75" alt="A house with a dollar sign&#13;&#13;&#13;&#13;&#13;&#13;&#13;&#13;&#10;&#13;&#13;&#13;&#13;&#13;&#13;&#13;&#13;&#10;&#13;&#13;&#13;&#13;&#13;&#13;&#13;&#13;&#10;&#13;&#13;&#13;&#13;&#13;&#13;&#13;&#13;&#10;&#13;&#13;&#13;&#13;&#13;&#13;&#13;&#13;&#10;&#13;&#13;&#13;&#13;&#13;&#13;&#13;&#13;&#10;&#13;&#13;&#13;&#13;&#13;&#13;&#13;&#13;&#10;&#13;&#13;&#13;&#13;&#13;&#13;&#13;&#13;&#10;&#13;&#13;&#13;&#13;&#13;&#13;&#13;&#13;&#10;&#13;&#13;&#13;&#13;&#13;&#13;&#13;&#13;&#10;Description automatically generated with medium confidence" style="width:54pt;height:50pt;visibility:visible;mso-width-percent:0;mso-height-percent:0;mso-width-percent:0;mso-height-percent:0">
                            <v:imagedata r:id="rId13" o:title="A house with a dollar sign&#13;&#13;&#13;&#13;&#13;&#13;&#13;&#13;&#10;&#13;&#13;&#13;&#13;&#13;&#13;&#13;&#13;&#10;&#13;&#13;&#13;&#13;&#13;&#13;&#13;&#13;&#10;&#13;&#13;&#13;&#13;&#13;&#13;&#13;&#13;&#10;&#13;&#13;&#13;&#13;&#13;&#13;&#13;&#13;&#10;&#13;&#13;&#13;&#13;&#13;&#13;&#13;&#13;&#10;&#13;&#13;&#13;&#13;&#13;&#13;&#13;&#13;&#10;&#13;&#13;&#13;&#13;&#13;&#13;&#13;&#13;&#10;&#13;&#13;&#13;&#13;&#13;&#13;&#13;&#13;&#10;&#13;&#13;&#13;&#13;&#13;&#13;&#13;&#13;&#10;Description automatically generated with medium confidence"/>
                            <o:lock v:ext="edit" aspectratio="f"/>
                          </v:shape>
                        </w:pict>
                      </w:r>
                      <w:r w:rsidR="00BF1F3C">
                        <w:rPr>
                          <w:rFonts w:ascii="Abril Fatface" w:hAnsi="Abril Fatface" w:cs="Times New Roman (Body CS)"/>
                          <w:bCs/>
                          <w:position w:val="14"/>
                          <w:sz w:val="90"/>
                          <w:szCs w:val="90"/>
                        </w:rPr>
                        <w:t xml:space="preserve"> </w:t>
                      </w:r>
                      <w:r w:rsidR="00BC44AD" w:rsidRPr="009E7FF5">
                        <w:rPr>
                          <w:rFonts w:ascii="Abril Fatface" w:hAnsi="Abril Fatface" w:cs="Times New Roman (Body CS)"/>
                          <w:bCs/>
                          <w:position w:val="14"/>
                          <w:sz w:val="90"/>
                          <w:szCs w:val="90"/>
                        </w:rPr>
                        <w:t>7</w:t>
                      </w:r>
                      <w:r w:rsidR="00044C9F" w:rsidRPr="009E7FF5">
                        <w:rPr>
                          <w:rFonts w:ascii="Abril Fatface" w:hAnsi="Abril Fatface" w:cs="Times New Roman (Body CS)"/>
                          <w:bCs/>
                          <w:position w:val="14"/>
                          <w:sz w:val="90"/>
                          <w:szCs w:val="90"/>
                        </w:rPr>
                        <w:t>7</w:t>
                      </w:r>
                      <w:r w:rsidR="00044C9F" w:rsidRPr="009E7FF5">
                        <w:rPr>
                          <w:rFonts w:ascii="Abril Fatface" w:hAnsi="Abril Fatface" w:cs="Times New Roman (Body CS)"/>
                          <w:bCs/>
                          <w:position w:val="14"/>
                          <w:sz w:val="90"/>
                          <w:szCs w:val="90"/>
                          <w:vertAlign w:val="superscript"/>
                        </w:rPr>
                        <w:t>%</w:t>
                      </w:r>
                      <w:r w:rsidR="00996E40">
                        <w:rPr>
                          <w:rFonts w:ascii="Abril Fatface" w:hAnsi="Abril Fatface"/>
                          <w:bCs/>
                          <w:sz w:val="72"/>
                          <w:szCs w:val="72"/>
                          <w:vertAlign w:val="superscript"/>
                        </w:rPr>
                        <w:t xml:space="preserve"> </w:t>
                      </w:r>
                      <w:r w:rsidR="00EC2961">
                        <w:rPr>
                          <w:bCs/>
                          <w:sz w:val="56"/>
                          <w:szCs w:val="56"/>
                        </w:rPr>
                        <w:br/>
                      </w:r>
                      <w:r w:rsidR="00BC44AD" w:rsidRPr="00BC44AD">
                        <w:rPr>
                          <w:b w:val="0"/>
                        </w:rPr>
                        <w:t xml:space="preserve">of respondents to the Department of Commerce’s housing opinion survey agreed that rents are too </w:t>
                      </w:r>
                      <w:r w:rsidR="005A79A3">
                        <w:rPr>
                          <w:b w:val="0"/>
                        </w:rPr>
                        <w:br/>
                      </w:r>
                      <w:r w:rsidR="00BC44AD" w:rsidRPr="00BC44AD">
                        <w:rPr>
                          <w:b w:val="0"/>
                        </w:rPr>
                        <w:t xml:space="preserve">high. As housing costs continue to go up for all </w:t>
                      </w:r>
                      <w:r w:rsidR="005A79A3">
                        <w:rPr>
                          <w:b w:val="0"/>
                        </w:rPr>
                        <w:br/>
                      </w:r>
                      <w:r w:rsidR="00BC44AD" w:rsidRPr="00BC44AD">
                        <w:rPr>
                          <w:b w:val="0"/>
                        </w:rPr>
                        <w:t xml:space="preserve">of us, finding an affordable home to rent is out of the income range of more </w:t>
                      </w:r>
                      <w:r w:rsidR="005A79A3">
                        <w:rPr>
                          <w:b w:val="0"/>
                        </w:rPr>
                        <w:br/>
                      </w:r>
                      <w:r w:rsidR="00BC44AD" w:rsidRPr="00BC44AD">
                        <w:rPr>
                          <w:b w:val="0"/>
                        </w:rPr>
                        <w:t>than half of the people in our state.</w:t>
                      </w:r>
                      <w:r w:rsidR="00466C89">
                        <w:rPr>
                          <w:b w:val="0"/>
                          <w:vertAlign w:val="superscript"/>
                        </w:rPr>
                        <w:t>1</w:t>
                      </w:r>
                      <w:r w:rsidR="00BC44AD" w:rsidRPr="00BC44AD">
                        <w:rPr>
                          <w:b w:val="0"/>
                        </w:rPr>
                        <w:t> </w:t>
                      </w:r>
                    </w:p>
                    <w:p w14:paraId="78C06358" w14:textId="12C6A7E2" w:rsidR="004D666A" w:rsidRPr="00BC44AD" w:rsidRDefault="004D666A" w:rsidP="00CE64B9">
                      <w:pPr>
                        <w:pStyle w:val="Subheading1White"/>
                        <w:rPr>
                          <w:b w:val="0"/>
                        </w:rPr>
                      </w:pPr>
                    </w:p>
                  </w:txbxContent>
                </v:textbox>
                <w10:wrap type="square" anchorx="margin" anchory="page"/>
              </v:shape>
            </w:pict>
          </mc:Fallback>
        </mc:AlternateContent>
      </w:r>
      <w:r w:rsidR="009962FE">
        <w:rPr>
          <w:rFonts w:ascii="Roboto" w:hAnsi="Roboto"/>
          <w:b/>
          <w:bCs/>
          <w:sz w:val="22"/>
          <w:szCs w:val="22"/>
        </w:rPr>
        <w:t>AS</w:t>
      </w:r>
      <w:r w:rsidR="009962FE" w:rsidRPr="000B1A2F">
        <w:rPr>
          <w:rFonts w:ascii="Roboto" w:hAnsi="Roboto"/>
          <w:b/>
          <w:bCs/>
          <w:sz w:val="22"/>
          <w:szCs w:val="22"/>
        </w:rPr>
        <w:t xml:space="preserve"> DEMAND FOR HOUSING IN OUR STATE CONTINUES TO GROW, MANY WASHINGTONIANS ARE HAVING TROUBLE PAYING FOR </w:t>
      </w:r>
      <w:r w:rsidR="00D3618F">
        <w:rPr>
          <w:rFonts w:ascii="Roboto" w:hAnsi="Roboto"/>
          <w:b/>
          <w:bCs/>
          <w:sz w:val="22"/>
          <w:szCs w:val="22"/>
        </w:rPr>
        <w:br/>
      </w:r>
      <w:r w:rsidR="009962FE" w:rsidRPr="000B1A2F">
        <w:rPr>
          <w:rFonts w:ascii="Roboto" w:hAnsi="Roboto"/>
          <w:b/>
          <w:bCs/>
          <w:sz w:val="22"/>
          <w:szCs w:val="22"/>
        </w:rPr>
        <w:t>THEIR HOMES</w:t>
      </w:r>
    </w:p>
    <w:bookmarkEnd w:id="1"/>
    <w:p w14:paraId="445D2B72" w14:textId="04E137E6" w:rsidR="002F6269" w:rsidRDefault="002F6269" w:rsidP="002F6269">
      <w:pPr>
        <w:pStyle w:val="Bodycopy1"/>
      </w:pPr>
      <w:r w:rsidRPr="00BC44AD">
        <w:t xml:space="preserve">Every </w:t>
      </w:r>
      <w:r>
        <w:t>person</w:t>
      </w:r>
      <w:r w:rsidRPr="00BC44AD">
        <w:t xml:space="preserve"> needs basic things, including </w:t>
      </w:r>
      <w:r>
        <w:t xml:space="preserve">food and </w:t>
      </w:r>
      <w:r w:rsidRPr="00BC44AD">
        <w:t>shelter</w:t>
      </w:r>
      <w:r>
        <w:t xml:space="preserve">, </w:t>
      </w:r>
      <w:r w:rsidRPr="00BC44AD">
        <w:t xml:space="preserve">but right now, </w:t>
      </w:r>
      <w:r>
        <w:t xml:space="preserve">these basic needs are out of reach for many of our neighbors. As rent and housing costs increase at a faster rate than income, the inability to afford housing also increases. </w:t>
      </w:r>
    </w:p>
    <w:p w14:paraId="45588D21" w14:textId="3309CDC2" w:rsidR="002F6269" w:rsidRDefault="002F6269" w:rsidP="002F6269">
      <w:pPr>
        <w:pStyle w:val="Bodycopy1"/>
      </w:pPr>
      <w:r>
        <w:t xml:space="preserve">For many households, after paying for housing, they are making choices </w:t>
      </w:r>
      <w:proofErr w:type="gramStart"/>
      <w:r>
        <w:t>between:</w:t>
      </w:r>
      <w:proofErr w:type="gramEnd"/>
      <w:r>
        <w:t xml:space="preserve"> groceries and heat; childcare and healthcare; </w:t>
      </w:r>
      <w:r w:rsidR="00416083">
        <w:t xml:space="preserve">or </w:t>
      </w:r>
      <w:r>
        <w:t xml:space="preserve">transportation and education. </w:t>
      </w:r>
      <w:r w:rsidRPr="00B47414">
        <w:t>It should be possible for everyone to pay for housing</w:t>
      </w:r>
      <w:r>
        <w:t xml:space="preserve"> and have enough money left over for basic needs like food, childcare</w:t>
      </w:r>
      <w:r w:rsidR="00416083">
        <w:t xml:space="preserve"> </w:t>
      </w:r>
      <w:r>
        <w:t>and gas. This impacts people in every community, even yours.</w:t>
      </w:r>
    </w:p>
    <w:p w14:paraId="35B5B1D8" w14:textId="0645AF97" w:rsidR="007E3224" w:rsidRPr="000B1A2F" w:rsidRDefault="000B1A2F" w:rsidP="009962FE">
      <w:pPr>
        <w:pStyle w:val="Bodycopy1"/>
        <w:spacing w:before="360" w:after="200"/>
        <w:rPr>
          <w:b/>
          <w:bCs/>
        </w:rPr>
      </w:pPr>
      <w:r w:rsidRPr="000B1A2F">
        <w:rPr>
          <w:b/>
          <w:bCs/>
        </w:rPr>
        <w:t>BECOMING HOMELESS IS EASIER THAN MANY OF US REALIZE</w:t>
      </w:r>
      <w:r w:rsidR="00BC44AD" w:rsidRPr="000B1A2F">
        <w:rPr>
          <w:b/>
          <w:bCs/>
        </w:rPr>
        <w:t xml:space="preserve"> </w:t>
      </w:r>
    </w:p>
    <w:p w14:paraId="7398A212" w14:textId="77777777" w:rsidR="002F6269" w:rsidRDefault="00BB2AFA" w:rsidP="002F6269">
      <w:pPr>
        <w:pStyle w:val="Bodycopy1"/>
        <w:spacing w:after="360"/>
      </w:pPr>
      <w:r w:rsidRPr="000B1A2F">
        <w:rPr>
          <w:b/>
          <w:bCs/>
          <w:noProof/>
        </w:rPr>
        <mc:AlternateContent>
          <mc:Choice Requires="wpg">
            <w:drawing>
              <wp:anchor distT="0" distB="91440" distL="114300" distR="114300" simplePos="0" relativeHeight="251658243" behindDoc="0" locked="0" layoutInCell="1" allowOverlap="1" wp14:anchorId="4E09581C" wp14:editId="28973DE7">
                <wp:simplePos x="0" y="0"/>
                <wp:positionH relativeFrom="column">
                  <wp:posOffset>2614295</wp:posOffset>
                </wp:positionH>
                <wp:positionV relativeFrom="paragraph">
                  <wp:posOffset>738505</wp:posOffset>
                </wp:positionV>
                <wp:extent cx="4489704" cy="2002536"/>
                <wp:effectExtent l="0" t="0" r="6350" b="4445"/>
                <wp:wrapSquare wrapText="bothSides"/>
                <wp:docPr id="881062676" name="Group 881062676" descr="Chart depicting annual income versus detached home cost burden for a teacher, police officer, and doctor.&#10;&#10;For a teacher making $74,030 a year, their detached home cost burden is 142%. For a police officer making $101,470 a year, their detached home cost burden is 104%. For a doctor making $252,820 a year, their detached home cost burden is 42%."/>
                <wp:cNvGraphicFramePr/>
                <a:graphic xmlns:a="http://schemas.openxmlformats.org/drawingml/2006/main">
                  <a:graphicData uri="http://schemas.microsoft.com/office/word/2010/wordprocessingGroup">
                    <wpg:wgp>
                      <wpg:cNvGrpSpPr/>
                      <wpg:grpSpPr>
                        <a:xfrm>
                          <a:off x="0" y="0"/>
                          <a:ext cx="4489704" cy="2002536"/>
                          <a:chOff x="-104547" y="654907"/>
                          <a:chExt cx="4492588" cy="2003683"/>
                        </a:xfrm>
                      </wpg:grpSpPr>
                      <pic:pic xmlns:pic="http://schemas.openxmlformats.org/drawingml/2006/picture">
                        <pic:nvPicPr>
                          <pic:cNvPr id="781093805" name="Picture 6"/>
                          <pic:cNvPicPr>
                            <a:picLocks noChangeAspect="1"/>
                          </pic:cNvPicPr>
                        </pic:nvPicPr>
                        <pic:blipFill>
                          <a:blip r:embed="rId14"/>
                          <a:srcRect/>
                          <a:stretch/>
                        </pic:blipFill>
                        <pic:spPr>
                          <a:xfrm>
                            <a:off x="-104547" y="654907"/>
                            <a:ext cx="4164953" cy="1585895"/>
                          </a:xfrm>
                          <a:prstGeom prst="rect">
                            <a:avLst/>
                          </a:prstGeom>
                        </pic:spPr>
                      </pic:pic>
                      <wps:wsp>
                        <wps:cNvPr id="504195428" name="Text Box 2"/>
                        <wps:cNvSpPr txBox="1"/>
                        <wps:spPr>
                          <a:xfrm>
                            <a:off x="-55897" y="2232091"/>
                            <a:ext cx="4443938" cy="426499"/>
                          </a:xfrm>
                          <a:prstGeom prst="rect">
                            <a:avLst/>
                          </a:prstGeom>
                          <a:solidFill>
                            <a:schemeClr val="lt1"/>
                          </a:solidFill>
                          <a:ln w="6350">
                            <a:noFill/>
                          </a:ln>
                        </wps:spPr>
                        <wps:txbx>
                          <w:txbxContent>
                            <w:p w14:paraId="4D37FBB8" w14:textId="75C5A672" w:rsidR="00BB2AFA" w:rsidRPr="009E7FF5" w:rsidRDefault="00CD4E09" w:rsidP="00BB2AFA">
                              <w:pPr>
                                <w:pStyle w:val="Bodycopy1"/>
                                <w:spacing w:after="360"/>
                                <w:rPr>
                                  <w:i/>
                                  <w:iCs/>
                                  <w:color w:val="0A82A0" w:themeColor="accent6"/>
                                </w:rPr>
                              </w:pPr>
                              <w:r>
                                <w:rPr>
                                  <w:b/>
                                  <w:bCs/>
                                  <w:i/>
                                  <w:iCs/>
                                  <w:color w:val="0A82A0" w:themeColor="accent6"/>
                                </w:rPr>
                                <w:t xml:space="preserve">Many working </w:t>
                              </w:r>
                              <w:r w:rsidR="00D205FF" w:rsidRPr="00CD4E09">
                                <w:rPr>
                                  <w:b/>
                                  <w:bCs/>
                                  <w:i/>
                                  <w:iCs/>
                                  <w:color w:val="0A82A0" w:themeColor="accent6"/>
                                </w:rPr>
                                <w:t xml:space="preserve">people in </w:t>
                              </w:r>
                              <w:r>
                                <w:rPr>
                                  <w:b/>
                                  <w:bCs/>
                                  <w:i/>
                                  <w:iCs/>
                                  <w:color w:val="0A82A0" w:themeColor="accent6"/>
                                </w:rPr>
                                <w:t xml:space="preserve">Washington can’t </w:t>
                              </w:r>
                              <w:r w:rsidR="00D205FF" w:rsidRPr="00CD4E09">
                                <w:rPr>
                                  <w:b/>
                                  <w:bCs/>
                                  <w:i/>
                                  <w:iCs/>
                                  <w:color w:val="0A82A0" w:themeColor="accent6"/>
                                </w:rPr>
                                <w:t>afford the cost of housing.</w:t>
                              </w:r>
                              <w:r w:rsidR="00BB2AFA">
                                <w:rPr>
                                  <w:i/>
                                  <w:iCs/>
                                  <w:color w:val="0A82A0" w:themeColor="accent6"/>
                                </w:rPr>
                                <w:br/>
                              </w:r>
                              <w:r w:rsidR="00714F5E">
                                <w:rPr>
                                  <w:i/>
                                  <w:iCs/>
                                  <w:color w:val="0A82A0" w:themeColor="accent6"/>
                                </w:rPr>
                                <w:t>Source: Cascadia Partners Market Analysis, January 2023</w:t>
                              </w:r>
                              <w:r w:rsidR="00BB2AFA" w:rsidRPr="009E7FF5">
                                <w:rPr>
                                  <w:rFonts w:asciiTheme="minorHAnsi" w:hAnsiTheme="minorHAnsi"/>
                                  <w:color w:val="0A82A0" w:themeColor="accent6"/>
                                  <w:sz w:val="20"/>
                                  <w:szCs w:val="20"/>
                                </w:rPr>
                                <w:t xml:space="preserve"> </w:t>
                              </w:r>
                            </w:p>
                            <w:p w14:paraId="4E455B41" w14:textId="77C098C2" w:rsidR="00EF2839" w:rsidRPr="009E7FF5" w:rsidRDefault="00EF2839" w:rsidP="00EF2839">
                              <w:pPr>
                                <w:pStyle w:val="Bodycopy1"/>
                                <w:spacing w:after="360"/>
                                <w:rPr>
                                  <w:i/>
                                  <w:iCs/>
                                  <w:color w:val="0A82A0" w:themeColor="accent6"/>
                                </w:rPr>
                              </w:pPr>
                              <w:r w:rsidRPr="009E7FF5">
                                <w:rPr>
                                  <w:rFonts w:asciiTheme="minorHAnsi" w:hAnsiTheme="minorHAnsi"/>
                                  <w:color w:val="0A82A0" w:themeColor="accent6"/>
                                  <w:sz w:val="20"/>
                                  <w:szCs w:val="20"/>
                                </w:rPr>
                                <w:t xml:space="preserve"> </w:t>
                              </w:r>
                            </w:p>
                            <w:p w14:paraId="16807FA2" w14:textId="4ADF7D74" w:rsidR="00EF2839" w:rsidRDefault="00714F5E">
                              <w:r>
                                <w:t>Sou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09581C" id="Group 881062676" o:spid="_x0000_s1027" alt="Chart depicting annual income versus detached home cost burden for a teacher, police officer, and doctor.&#10;&#10;For a teacher making $74,030 a year, their detached home cost burden is 142%. For a police officer making $101,470 a year, their detached home cost burden is 104%. For a doctor making $252,820 a year, their detached home cost burden is 42%." style="position:absolute;margin-left:205.85pt;margin-top:58.15pt;width:353.5pt;height:157.7pt;z-index:251658243;mso-wrap-distance-bottom:7.2pt;mso-width-relative:margin;mso-height-relative:margin" coordorigin="-1045,6549" coordsize="44925,200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">
                <v:shape id="Picture 6" o:spid="_x0000_s1028" type="#_x0000_t75" style="position:absolute;left:-1045;top:6549;width:41649;height:15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">
                  <v:imagedata r:id="rId15" o:title=""/>
                </v:shape>
                <v:shape id="Text Box 2" o:spid="_x0000_s1029" type="#_x0000_t202" style="position:absolute;left:-558;top:22320;width:44438;height:4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" fillcolor="white [3201]" stroked="f" strokeweight=".5pt">
                  <v:textbox inset="0,0,0,0">
                    <w:txbxContent>
                      <w:p w14:paraId="4D37FBB8" w14:textId="75C5A672" w:rsidR="00BB2AFA" w:rsidRPr="009E7FF5" w:rsidRDefault="00CD4E09" w:rsidP="00BB2AFA">
                        <w:pPr>
                          <w:pStyle w:val="Bodycopy1"/>
                          <w:spacing w:after="360"/>
                          <w:rPr>
                            <w:i/>
                            <w:iCs/>
                            <w:color w:val="0A82A0" w:themeColor="accent6"/>
                          </w:rPr>
                        </w:pPr>
                        <w:r>
                          <w:rPr>
                            <w:b/>
                            <w:bCs/>
                            <w:i/>
                            <w:iCs/>
                            <w:color w:val="0A82A0" w:themeColor="accent6"/>
                          </w:rPr>
                          <w:t xml:space="preserve">Many working </w:t>
                        </w:r>
                        <w:r w:rsidR="00D205FF" w:rsidRPr="00CD4E09">
                          <w:rPr>
                            <w:b/>
                            <w:bCs/>
                            <w:i/>
                            <w:iCs/>
                            <w:color w:val="0A82A0" w:themeColor="accent6"/>
                          </w:rPr>
                          <w:t xml:space="preserve">people in </w:t>
                        </w:r>
                        <w:r>
                          <w:rPr>
                            <w:b/>
                            <w:bCs/>
                            <w:i/>
                            <w:iCs/>
                            <w:color w:val="0A82A0" w:themeColor="accent6"/>
                          </w:rPr>
                          <w:t xml:space="preserve">Washington can’t </w:t>
                        </w:r>
                        <w:r w:rsidR="00D205FF" w:rsidRPr="00CD4E09">
                          <w:rPr>
                            <w:b/>
                            <w:bCs/>
                            <w:i/>
                            <w:iCs/>
                            <w:color w:val="0A82A0" w:themeColor="accent6"/>
                          </w:rPr>
                          <w:t>afford the cost of housing.</w:t>
                        </w:r>
                        <w:r w:rsidR="00BB2AFA">
                          <w:rPr>
                            <w:i/>
                            <w:iCs/>
                            <w:color w:val="0A82A0" w:themeColor="accent6"/>
                          </w:rPr>
                          <w:br/>
                        </w:r>
                        <w:r w:rsidR="00714F5E">
                          <w:rPr>
                            <w:i/>
                            <w:iCs/>
                            <w:color w:val="0A82A0" w:themeColor="accent6"/>
                          </w:rPr>
                          <w:t>Source: Cascadia Partners Market Analysis, January 2023</w:t>
                        </w:r>
                        <w:r w:rsidR="00BB2AFA" w:rsidRPr="009E7FF5">
                          <w:rPr>
                            <w:rFonts w:asciiTheme="minorHAnsi" w:hAnsiTheme="minorHAnsi"/>
                            <w:color w:val="0A82A0" w:themeColor="accent6"/>
                            <w:sz w:val="20"/>
                            <w:szCs w:val="20"/>
                          </w:rPr>
                          <w:t xml:space="preserve"> </w:t>
                        </w:r>
                      </w:p>
                      <w:p w14:paraId="4E455B41" w14:textId="77C098C2" w:rsidR="00EF2839" w:rsidRPr="009E7FF5" w:rsidRDefault="00EF2839" w:rsidP="00EF2839">
                        <w:pPr>
                          <w:pStyle w:val="Bodycopy1"/>
                          <w:spacing w:after="360"/>
                          <w:rPr>
                            <w:i/>
                            <w:iCs/>
                            <w:color w:val="0A82A0" w:themeColor="accent6"/>
                          </w:rPr>
                        </w:pPr>
                        <w:r w:rsidRPr="009E7FF5">
                          <w:rPr>
                            <w:rFonts w:asciiTheme="minorHAnsi" w:hAnsiTheme="minorHAnsi"/>
                            <w:color w:val="0A82A0" w:themeColor="accent6"/>
                            <w:sz w:val="20"/>
                            <w:szCs w:val="20"/>
                          </w:rPr>
                          <w:t xml:space="preserve"> </w:t>
                        </w:r>
                      </w:p>
                      <w:p w14:paraId="16807FA2" w14:textId="4ADF7D74" w:rsidR="00EF2839" w:rsidRDefault="00714F5E">
                        <w:r>
                          <w:t>Sou</w:t>
                        </w:r>
                      </w:p>
                    </w:txbxContent>
                  </v:textbox>
                </v:shape>
                <w10:wrap type="square"/>
              </v:group>
            </w:pict>
          </mc:Fallback>
        </mc:AlternateContent>
      </w:r>
      <w:r w:rsidR="00BC44AD" w:rsidRPr="00BC44AD">
        <w:t xml:space="preserve">Losing </w:t>
      </w:r>
      <w:r w:rsidR="002F6269" w:rsidRPr="00BC44AD">
        <w:t>your home is often as simple as a surprise bill, a medical expense, or job loss</w:t>
      </w:r>
      <w:r w:rsidR="002F6269">
        <w:t xml:space="preserve"> that wipes out savings, along with necessary rent or mortgage payments</w:t>
      </w:r>
      <w:r w:rsidR="002F6269" w:rsidRPr="00BC44AD">
        <w:t>.</w:t>
      </w:r>
      <w:r w:rsidR="002F6269" w:rsidRPr="007E3224">
        <w:t xml:space="preserve"> </w:t>
      </w:r>
      <w:r w:rsidR="002F6269" w:rsidRPr="00B47414">
        <w:t>Veterans, seniors, people with disabilities, and single</w:t>
      </w:r>
      <w:r w:rsidR="002F6269">
        <w:t>-</w:t>
      </w:r>
      <w:r w:rsidR="002F6269" w:rsidRPr="00B47414">
        <w:t xml:space="preserve">parent families are </w:t>
      </w:r>
      <w:r w:rsidR="002F6269">
        <w:t xml:space="preserve">the </w:t>
      </w:r>
      <w:r w:rsidR="002F6269" w:rsidRPr="00B47414">
        <w:t>most vulnerable</w:t>
      </w:r>
      <w:r w:rsidR="002F6269">
        <w:t>, and are</w:t>
      </w:r>
      <w:r w:rsidR="002F6269" w:rsidRPr="00B47414">
        <w:t xml:space="preserve"> struggling the most in our current housing market</w:t>
      </w:r>
      <w:r w:rsidR="002F6269">
        <w:t xml:space="preserve">. </w:t>
      </w:r>
    </w:p>
    <w:p w14:paraId="47107A23" w14:textId="77777777" w:rsidR="009F76FD" w:rsidRDefault="002F6269" w:rsidP="002F6269">
      <w:pPr>
        <w:pStyle w:val="Bodycopy1"/>
        <w:spacing w:after="360"/>
      </w:pPr>
      <w:r w:rsidRPr="00BC44AD">
        <w:t xml:space="preserve">The people </w:t>
      </w:r>
      <w:r w:rsidRPr="00A46C98">
        <w:t xml:space="preserve">we see </w:t>
      </w:r>
      <w:r>
        <w:t>camping in public spaces</w:t>
      </w:r>
      <w:r w:rsidRPr="00A46C98">
        <w:t xml:space="preserve"> are a small percentage of </w:t>
      </w:r>
      <w:r>
        <w:t>the unhoused</w:t>
      </w:r>
      <w:r w:rsidRPr="00A46C98">
        <w:t xml:space="preserve"> peo</w:t>
      </w:r>
      <w:r>
        <w:t>ple in our communities.</w:t>
      </w:r>
      <w:r w:rsidRPr="00BA2B80">
        <w:t xml:space="preserve"> There are also many families, children, and elderly people experiencing homelessness or unstable housing situations that we don’t see at all.</w:t>
      </w:r>
      <w:r>
        <w:t xml:space="preserve"> </w:t>
      </w:r>
      <w:r w:rsidR="0073066C">
        <w:br/>
      </w:r>
      <w:r>
        <w:t xml:space="preserve">They may depend on motels, family members, or even live in their cars because of high housing costs. </w:t>
      </w:r>
      <w:r w:rsidRPr="00BA2B80">
        <w:t xml:space="preserve"> </w:t>
      </w:r>
      <w:r>
        <w:t xml:space="preserve"> </w:t>
      </w:r>
    </w:p>
    <w:p w14:paraId="7A3BD435" w14:textId="43664FCE" w:rsidR="00A35527" w:rsidRPr="00CB6811" w:rsidRDefault="00BB2AFA" w:rsidP="002F6269">
      <w:pPr>
        <w:pStyle w:val="Bodycopy1"/>
        <w:spacing w:after="360"/>
      </w:pPr>
      <w:r w:rsidRPr="00BB2AFA">
        <w:rPr>
          <w:b/>
          <w:bCs/>
        </w:rPr>
        <w:t>FOR THE FIRST TIME, OUR COMMUNITIES MUST PLAN FOR AND ACCOMMODATE HOUSING AFFORDABLE TO ALL INCOME BRACKETS</w:t>
      </w:r>
    </w:p>
    <w:p w14:paraId="7C90722E" w14:textId="3A99CEA8" w:rsidR="002F6269" w:rsidRPr="00EC2961" w:rsidRDefault="002F6269" w:rsidP="003C4F7B">
      <w:pPr>
        <w:pStyle w:val="Bodycopy1"/>
        <w:widowControl w:val="0"/>
      </w:pPr>
      <w:r>
        <w:t>Creating housing solutions is a good investment</w:t>
      </w:r>
      <w:r w:rsidR="00E804D7">
        <w:t xml:space="preserve"> </w:t>
      </w:r>
      <w:r w:rsidR="009F76FD">
        <w:t>and</w:t>
      </w:r>
      <w:r w:rsidRPr="00374595">
        <w:t xml:space="preserve"> increases the quality of life for all of us</w:t>
      </w:r>
      <w:r>
        <w:t xml:space="preserve">. </w:t>
      </w:r>
      <w:r w:rsidRPr="00A34371">
        <w:t xml:space="preserve">It moves people from public spaces into their own places, increasing their likelihood to stabilize. </w:t>
      </w:r>
      <w:r>
        <w:t>More supportive housing</w:t>
      </w:r>
      <w:r w:rsidRPr="00374595">
        <w:t xml:space="preserve"> reduc</w:t>
      </w:r>
      <w:r>
        <w:t>es</w:t>
      </w:r>
      <w:r w:rsidRPr="00374595">
        <w:t xml:space="preserve"> the burden on </w:t>
      </w:r>
      <w:r>
        <w:t xml:space="preserve">expensive </w:t>
      </w:r>
      <w:r w:rsidRPr="00374595">
        <w:t>emergency systems like 911</w:t>
      </w:r>
      <w:r>
        <w:t xml:space="preserve"> response, emergency rooms</w:t>
      </w:r>
      <w:r w:rsidR="009F76FD">
        <w:t>,</w:t>
      </w:r>
      <w:r>
        <w:t xml:space="preserve"> and jails. </w:t>
      </w:r>
      <w:r w:rsidRPr="0016310F">
        <w:t xml:space="preserve">Although it might </w:t>
      </w:r>
      <w:r>
        <w:t xml:space="preserve">be </w:t>
      </w:r>
      <w:r w:rsidRPr="0016310F">
        <w:t xml:space="preserve">hard to </w:t>
      </w:r>
      <w:r>
        <w:t>believe</w:t>
      </w:r>
      <w:r w:rsidRPr="0016310F">
        <w:t xml:space="preserve">, our investments in permanent supportive housing have decreased chronic </w:t>
      </w:r>
      <w:r w:rsidR="00C6410F">
        <w:br/>
      </w:r>
      <w:r w:rsidRPr="0016310F">
        <w:t>homelessness by roughly 30% since 2007.</w:t>
      </w:r>
      <w:r w:rsidRPr="00CD3E26">
        <w:rPr>
          <w:rStyle w:val="EndnoteReference"/>
        </w:rPr>
        <w:t xml:space="preserve"> </w:t>
      </w:r>
      <w:r>
        <w:rPr>
          <w:rStyle w:val="EndnoteReference"/>
        </w:rPr>
        <w:endnoteReference w:id="2"/>
      </w:r>
      <w:r w:rsidRPr="0016310F">
        <w:t xml:space="preserve"> </w:t>
      </w:r>
      <w:r>
        <w:t>Wrap around</w:t>
      </w:r>
      <w:r w:rsidRPr="0016310F">
        <w:t xml:space="preserve"> services</w:t>
      </w:r>
      <w:r>
        <w:t>, like counseling, subsidized rent</w:t>
      </w:r>
      <w:r w:rsidR="009F76FD">
        <w:t>,</w:t>
      </w:r>
      <w:r>
        <w:t xml:space="preserve"> and access</w:t>
      </w:r>
      <w:r w:rsidR="003C4F7B">
        <w:t xml:space="preserve"> </w:t>
      </w:r>
      <w:r>
        <w:t>to healthcare</w:t>
      </w:r>
      <w:r w:rsidRPr="0016310F">
        <w:t xml:space="preserve"> provide opportunities for </w:t>
      </w:r>
      <w:r w:rsidR="00FD522E">
        <w:t>people</w:t>
      </w:r>
      <w:r w:rsidRPr="0016310F">
        <w:t xml:space="preserve"> to achieve stability and contribute more to their communities</w:t>
      </w:r>
      <w:r>
        <w:t>.</w:t>
      </w:r>
    </w:p>
    <w:p w14:paraId="218F9BB4" w14:textId="51A258C4" w:rsidR="00DB5A0B" w:rsidRPr="00F0683D" w:rsidRDefault="00073688" w:rsidP="009962FE">
      <w:pPr>
        <w:pStyle w:val="Heading2NoTOC"/>
        <w:spacing w:before="360" w:after="200"/>
        <w:rPr>
          <w:rFonts w:ascii="Roboto" w:hAnsi="Roboto"/>
          <w:b/>
          <w:bCs/>
          <w:sz w:val="22"/>
          <w:szCs w:val="22"/>
        </w:rPr>
      </w:pPr>
      <w:r w:rsidRPr="00A90A64">
        <w:rPr>
          <w:noProof/>
        </w:rPr>
        <w:lastRenderedPageBreak/>
        <mc:AlternateContent>
          <mc:Choice Requires="wps">
            <w:drawing>
              <wp:anchor distT="91440" distB="91440" distL="182880" distR="182880" simplePos="0" relativeHeight="251658241" behindDoc="0" locked="0" layoutInCell="1" allowOverlap="1" wp14:anchorId="20D25E38" wp14:editId="1B381643">
                <wp:simplePos x="0" y="0"/>
                <wp:positionH relativeFrom="margin">
                  <wp:posOffset>4432300</wp:posOffset>
                </wp:positionH>
                <wp:positionV relativeFrom="page">
                  <wp:posOffset>825500</wp:posOffset>
                </wp:positionV>
                <wp:extent cx="2386965" cy="4483100"/>
                <wp:effectExtent l="0" t="0" r="635" b="0"/>
                <wp:wrapSquare wrapText="bothSides"/>
                <wp:docPr id="1845115817" name="Text Box 1845115817" descr="Supportive Housing Types &#10;&#13;&#10;Emergency: The housing for individuals and families who are homeless or at urgent risk of becoming homeless. Consider a parent and child fleeing a violent situation, or someone who lost their job. &#13;&#10;&#10;Transitional: The housing for individuals who need time-limited support to stabilize. Consider a veteran looking for a job, or a young adult who just exited the foster care system.&#10;&#13;&#10;Permanent: The housing for individuals who need long-term support to stabilize and stay in housing. Consider seniors and people with chronic health issues.&#1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4483100"/>
                        </a:xfrm>
                        <a:prstGeom prst="rect">
                          <a:avLst/>
                        </a:prstGeom>
                        <a:solidFill>
                          <a:schemeClr val="accent6"/>
                        </a:solidFill>
                        <a:ln w="9525">
                          <a:noFill/>
                          <a:miter lim="800000"/>
                          <a:headEnd/>
                          <a:tailEnd/>
                        </a:ln>
                      </wps:spPr>
                      <wps:txbx>
                        <w:txbxContent>
                          <w:p w14:paraId="6F2F2C1F" w14:textId="516ED4F8" w:rsidR="00F0683D" w:rsidRPr="00CB2226" w:rsidRDefault="00F0683D" w:rsidP="00F068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Neue"/>
                                <w:b/>
                                <w:bCs/>
                                <w:color w:val="FFFFFF" w:themeColor="background1"/>
                                <w:sz w:val="26"/>
                                <w:szCs w:val="26"/>
                              </w:rPr>
                            </w:pPr>
                            <w:r w:rsidRPr="00CB2226">
                              <w:rPr>
                                <w:rFonts w:cs="Helvetica Neue"/>
                                <w:b/>
                                <w:bCs/>
                                <w:color w:val="FFFFFF" w:themeColor="background1"/>
                                <w:sz w:val="26"/>
                                <w:szCs w:val="26"/>
                              </w:rPr>
                              <w:t xml:space="preserve">SUPPORTIVE </w:t>
                            </w:r>
                            <w:r w:rsidR="002E47B6" w:rsidRPr="00CB2226">
                              <w:rPr>
                                <w:rFonts w:cs="Helvetica Neue"/>
                                <w:b/>
                                <w:bCs/>
                                <w:color w:val="FFFFFF" w:themeColor="background1"/>
                                <w:sz w:val="26"/>
                                <w:szCs w:val="26"/>
                              </w:rPr>
                              <w:br/>
                            </w:r>
                            <w:r w:rsidRPr="00CB2226">
                              <w:rPr>
                                <w:rFonts w:cs="Helvetica Neue"/>
                                <w:b/>
                                <w:bCs/>
                                <w:color w:val="FFFFFF" w:themeColor="background1"/>
                                <w:sz w:val="26"/>
                                <w:szCs w:val="26"/>
                              </w:rPr>
                              <w:t>HOUSING TYPES</w:t>
                            </w:r>
                          </w:p>
                          <w:p w14:paraId="400A1F97" w14:textId="0E495EFF" w:rsidR="00F0683D" w:rsidRPr="00F0683D" w:rsidRDefault="00F0683D" w:rsidP="00F0683D">
                            <w:pPr>
                              <w:pStyle w:val="Subheading1White"/>
                              <w:rPr>
                                <w:b w:val="0"/>
                              </w:rPr>
                            </w:pPr>
                            <w:r w:rsidRPr="00F0683D">
                              <w:rPr>
                                <w:bCs/>
                              </w:rPr>
                              <w:t>Emergency:</w:t>
                            </w:r>
                            <w:r>
                              <w:rPr>
                                <w:b w:val="0"/>
                              </w:rPr>
                              <w:t xml:space="preserve"> </w:t>
                            </w:r>
                            <w:r w:rsidRPr="00F0683D">
                              <w:rPr>
                                <w:b w:val="0"/>
                              </w:rPr>
                              <w:t xml:space="preserve">The housing for individuals and families who </w:t>
                            </w:r>
                            <w:r w:rsidR="009962FE">
                              <w:rPr>
                                <w:b w:val="0"/>
                              </w:rPr>
                              <w:br/>
                            </w:r>
                            <w:r w:rsidRPr="00F0683D">
                              <w:rPr>
                                <w:b w:val="0"/>
                              </w:rPr>
                              <w:t xml:space="preserve">are homeless or at urgent risk of becoming homeless. Consider a parent and child fleeing a violent situation, or someone who lost their job. </w:t>
                            </w:r>
                          </w:p>
                          <w:p w14:paraId="1EFEB030" w14:textId="49953AF2" w:rsidR="00F0683D" w:rsidRPr="00F0683D" w:rsidRDefault="00F0683D" w:rsidP="00F0683D">
                            <w:pPr>
                              <w:pStyle w:val="Subheading1White"/>
                              <w:rPr>
                                <w:b w:val="0"/>
                              </w:rPr>
                            </w:pPr>
                            <w:r w:rsidRPr="00F0683D">
                              <w:rPr>
                                <w:bCs/>
                              </w:rPr>
                              <w:t>Transitional:</w:t>
                            </w:r>
                            <w:r w:rsidRPr="00F0683D">
                              <w:rPr>
                                <w:b w:val="0"/>
                              </w:rPr>
                              <w:t xml:space="preserve"> The housing for individuals who need time-limited support to stabilize. Consider a veteran looking for a job, or a young adult who just exited the foster care system.</w:t>
                            </w:r>
                          </w:p>
                          <w:p w14:paraId="02E96C91" w14:textId="6928BA0E" w:rsidR="00DB5A0B" w:rsidRPr="00F0683D" w:rsidRDefault="00F0683D" w:rsidP="00F0683D">
                            <w:pPr>
                              <w:pStyle w:val="Subheading1White"/>
                              <w:rPr>
                                <w:b w:val="0"/>
                              </w:rPr>
                            </w:pPr>
                            <w:r w:rsidRPr="00F0683D">
                              <w:rPr>
                                <w:bCs/>
                              </w:rPr>
                              <w:t>Permanent:</w:t>
                            </w:r>
                            <w:r w:rsidRPr="00F0683D">
                              <w:rPr>
                                <w:b w:val="0"/>
                              </w:rPr>
                              <w:t xml:space="preserve"> The housing for individuals who need long-</w:t>
                            </w:r>
                            <w:r w:rsidR="009962FE">
                              <w:rPr>
                                <w:b w:val="0"/>
                              </w:rPr>
                              <w:br/>
                            </w:r>
                            <w:r w:rsidRPr="00F0683D">
                              <w:rPr>
                                <w:b w:val="0"/>
                              </w:rPr>
                              <w:t xml:space="preserve">term support to stabilize and stay in housing. Consider seniors and people with </w:t>
                            </w:r>
                            <w:r w:rsidR="009962FE">
                              <w:rPr>
                                <w:b w:val="0"/>
                              </w:rPr>
                              <w:br/>
                            </w:r>
                            <w:r w:rsidRPr="00F0683D">
                              <w:rPr>
                                <w:b w:val="0"/>
                              </w:rPr>
                              <w:t>chronic health issues.</w:t>
                            </w:r>
                          </w:p>
                        </w:txbxContent>
                      </wps:txbx>
                      <wps:bodyPr rot="0" vert="horz" wrap="square" lIns="274320" tIns="182880" rIns="182880" bIns="9144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25E38" id="Text Box 1845115817" o:spid="_x0000_s1030" type="#_x0000_t202" alt="Supportive Housing Types &#10;&#13;&#10;Emergency: The housing for individuals and families who are homeless or at urgent risk of becoming homeless. Consider a parent and child fleeing a violent situation, or someone who lost their job. &#13;&#10;&#10;Transitional: The housing for individuals who need time-limited support to stabilize. Consider a veteran looking for a job, or a young adult who just exited the foster care system.&#10;&#13;&#10;Permanent: The housing for individuals who need long-term support to stabilize and stay in housing. Consider seniors and people with chronic health issues.&#13;&#10;" style="position:absolute;margin-left:349pt;margin-top:65pt;width:187.95pt;height:353pt;z-index:251658241;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" fillcolor="#0a82a0 [3209]" stroked="f">
                <v:textbox inset="21.6pt,14.4pt,14.4pt,7.2pt">
                  <w:txbxContent>
                    <w:p w14:paraId="6F2F2C1F" w14:textId="516ED4F8" w:rsidR="00F0683D" w:rsidRPr="00CB2226" w:rsidRDefault="00F0683D" w:rsidP="00F068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Neue"/>
                          <w:b/>
                          <w:bCs/>
                          <w:color w:val="FFFFFF" w:themeColor="background1"/>
                          <w:sz w:val="26"/>
                          <w:szCs w:val="26"/>
                        </w:rPr>
                      </w:pPr>
                      <w:r w:rsidRPr="00CB2226">
                        <w:rPr>
                          <w:rFonts w:cs="Helvetica Neue"/>
                          <w:b/>
                          <w:bCs/>
                          <w:color w:val="FFFFFF" w:themeColor="background1"/>
                          <w:sz w:val="26"/>
                          <w:szCs w:val="26"/>
                        </w:rPr>
                        <w:t xml:space="preserve">SUPPORTIVE </w:t>
                      </w:r>
                      <w:r w:rsidR="002E47B6" w:rsidRPr="00CB2226">
                        <w:rPr>
                          <w:rFonts w:cs="Helvetica Neue"/>
                          <w:b/>
                          <w:bCs/>
                          <w:color w:val="FFFFFF" w:themeColor="background1"/>
                          <w:sz w:val="26"/>
                          <w:szCs w:val="26"/>
                        </w:rPr>
                        <w:br/>
                      </w:r>
                      <w:r w:rsidRPr="00CB2226">
                        <w:rPr>
                          <w:rFonts w:cs="Helvetica Neue"/>
                          <w:b/>
                          <w:bCs/>
                          <w:color w:val="FFFFFF" w:themeColor="background1"/>
                          <w:sz w:val="26"/>
                          <w:szCs w:val="26"/>
                        </w:rPr>
                        <w:t>HOUSING TYPES</w:t>
                      </w:r>
                    </w:p>
                    <w:p w14:paraId="400A1F97" w14:textId="0E495EFF" w:rsidR="00F0683D" w:rsidRPr="00F0683D" w:rsidRDefault="00F0683D" w:rsidP="00F0683D">
                      <w:pPr>
                        <w:pStyle w:val="Subheading1White"/>
                        <w:rPr>
                          <w:b w:val="0"/>
                        </w:rPr>
                      </w:pPr>
                      <w:r w:rsidRPr="00F0683D">
                        <w:rPr>
                          <w:bCs/>
                        </w:rPr>
                        <w:t>Emergency:</w:t>
                      </w:r>
                      <w:r>
                        <w:rPr>
                          <w:b w:val="0"/>
                        </w:rPr>
                        <w:t xml:space="preserve"> </w:t>
                      </w:r>
                      <w:r w:rsidRPr="00F0683D">
                        <w:rPr>
                          <w:b w:val="0"/>
                        </w:rPr>
                        <w:t xml:space="preserve">The housing for individuals and families who </w:t>
                      </w:r>
                      <w:r w:rsidR="009962FE">
                        <w:rPr>
                          <w:b w:val="0"/>
                        </w:rPr>
                        <w:br/>
                      </w:r>
                      <w:r w:rsidRPr="00F0683D">
                        <w:rPr>
                          <w:b w:val="0"/>
                        </w:rPr>
                        <w:t xml:space="preserve">are homeless or at urgent risk of becoming homeless. Consider a parent and child fleeing a violent situation, or someone who lost their job. </w:t>
                      </w:r>
                    </w:p>
                    <w:p w14:paraId="1EFEB030" w14:textId="49953AF2" w:rsidR="00F0683D" w:rsidRPr="00F0683D" w:rsidRDefault="00F0683D" w:rsidP="00F0683D">
                      <w:pPr>
                        <w:pStyle w:val="Subheading1White"/>
                        <w:rPr>
                          <w:b w:val="0"/>
                        </w:rPr>
                      </w:pPr>
                      <w:r w:rsidRPr="00F0683D">
                        <w:rPr>
                          <w:bCs/>
                        </w:rPr>
                        <w:t>Transitional:</w:t>
                      </w:r>
                      <w:r w:rsidRPr="00F0683D">
                        <w:rPr>
                          <w:b w:val="0"/>
                        </w:rPr>
                        <w:t xml:space="preserve"> The housing for individuals who need time-limited support to stabilize. Consider a veteran looking for a job, or a young adult who just exited the foster care system.</w:t>
                      </w:r>
                    </w:p>
                    <w:p w14:paraId="02E96C91" w14:textId="6928BA0E" w:rsidR="00DB5A0B" w:rsidRPr="00F0683D" w:rsidRDefault="00F0683D" w:rsidP="00F0683D">
                      <w:pPr>
                        <w:pStyle w:val="Subheading1White"/>
                        <w:rPr>
                          <w:b w:val="0"/>
                        </w:rPr>
                      </w:pPr>
                      <w:r w:rsidRPr="00F0683D">
                        <w:rPr>
                          <w:bCs/>
                        </w:rPr>
                        <w:t>Permanent:</w:t>
                      </w:r>
                      <w:r w:rsidRPr="00F0683D">
                        <w:rPr>
                          <w:b w:val="0"/>
                        </w:rPr>
                        <w:t xml:space="preserve"> The housing for individuals who need long-</w:t>
                      </w:r>
                      <w:r w:rsidR="009962FE">
                        <w:rPr>
                          <w:b w:val="0"/>
                        </w:rPr>
                        <w:br/>
                      </w:r>
                      <w:r w:rsidRPr="00F0683D">
                        <w:rPr>
                          <w:b w:val="0"/>
                        </w:rPr>
                        <w:t xml:space="preserve">term support to stabilize and stay in housing. Consider seniors and people with </w:t>
                      </w:r>
                      <w:r w:rsidR="009962FE">
                        <w:rPr>
                          <w:b w:val="0"/>
                        </w:rPr>
                        <w:br/>
                      </w:r>
                      <w:r w:rsidRPr="00F0683D">
                        <w:rPr>
                          <w:b w:val="0"/>
                        </w:rPr>
                        <w:t>chronic health issues.</w:t>
                      </w:r>
                    </w:p>
                  </w:txbxContent>
                </v:textbox>
                <w10:wrap type="square" anchorx="margin" anchory="page"/>
              </v:shape>
            </w:pict>
          </mc:Fallback>
        </mc:AlternateContent>
      </w:r>
      <w:r w:rsidR="00F0683D" w:rsidRPr="00F0683D">
        <w:rPr>
          <w:rFonts w:ascii="Roboto" w:hAnsi="Roboto"/>
          <w:b/>
          <w:bCs/>
          <w:sz w:val="22"/>
          <w:szCs w:val="22"/>
        </w:rPr>
        <w:t xml:space="preserve">BUILDING MORE AFFORDABLE AND SUPPORTIVE HOUSING WILL ENSURE EVERYONE IN WASHINGTON </w:t>
      </w:r>
      <w:r w:rsidR="0034618B">
        <w:rPr>
          <w:rFonts w:ascii="Roboto" w:hAnsi="Roboto"/>
          <w:b/>
          <w:bCs/>
          <w:sz w:val="22"/>
          <w:szCs w:val="22"/>
        </w:rPr>
        <w:br/>
      </w:r>
      <w:r w:rsidR="00F0683D" w:rsidRPr="00F0683D">
        <w:rPr>
          <w:rFonts w:ascii="Roboto" w:hAnsi="Roboto"/>
          <w:b/>
          <w:bCs/>
          <w:sz w:val="22"/>
          <w:szCs w:val="22"/>
        </w:rPr>
        <w:t>HAS A SAFE PLACE TO CALL HOME</w:t>
      </w:r>
    </w:p>
    <w:p w14:paraId="119AD1A3" w14:textId="564B08ED" w:rsidR="002F6269" w:rsidRDefault="002F6269" w:rsidP="002F6269">
      <w:pPr>
        <w:pStyle w:val="Bodycopy1"/>
      </w:pPr>
      <w:r w:rsidRPr="0016310F">
        <w:t xml:space="preserve">Planning for </w:t>
      </w:r>
      <w:r>
        <w:t>our</w:t>
      </w:r>
      <w:r w:rsidRPr="0016310F">
        <w:t xml:space="preserve"> future requires us to look ahead </w:t>
      </w:r>
      <w:r>
        <w:t xml:space="preserve">and plan communities where everyone can find a suitable home, </w:t>
      </w:r>
      <w:r w:rsidRPr="0016310F">
        <w:t xml:space="preserve">regardless of circumstance or stage of life. </w:t>
      </w:r>
      <w:r>
        <w:t>This means changing state and local rules and regulations to not only allow supportive housing, middle housing</w:t>
      </w:r>
      <w:r w:rsidR="005B39C6">
        <w:t xml:space="preserve">, </w:t>
      </w:r>
      <w:r>
        <w:t>and multifamily housing types</w:t>
      </w:r>
      <w:r w:rsidR="005B39C6">
        <w:t xml:space="preserve">, </w:t>
      </w:r>
      <w:r>
        <w:t xml:space="preserve">but even </w:t>
      </w:r>
      <w:r w:rsidR="00E62589">
        <w:br/>
      </w:r>
      <w:r>
        <w:t xml:space="preserve">incentivize them.  </w:t>
      </w:r>
    </w:p>
    <w:p w14:paraId="7B6913AE" w14:textId="7AAAA6CF" w:rsidR="002F6269" w:rsidRDefault="002F6269" w:rsidP="002F6269">
      <w:pPr>
        <w:pStyle w:val="Bodycopy1"/>
      </w:pPr>
      <w:r>
        <w:t>These changes in regulations set the stage for housing developments that create opportunities for</w:t>
      </w:r>
      <w:r w:rsidRPr="0016310F">
        <w:t xml:space="preserve"> our families, veterans, frontline workers, and teachers </w:t>
      </w:r>
      <w:r>
        <w:t>to find</w:t>
      </w:r>
      <w:r w:rsidRPr="0016310F">
        <w:t xml:space="preserve"> a place they can afford to liv</w:t>
      </w:r>
      <w:r>
        <w:t>e.</w:t>
      </w:r>
    </w:p>
    <w:p w14:paraId="713E6B53" w14:textId="69BB07AA" w:rsidR="005A79A3" w:rsidRDefault="00CE0B14" w:rsidP="005A79A3">
      <w:pPr>
        <w:pStyle w:val="Bodycopy1"/>
      </w:pPr>
      <w:r>
        <w:rPr>
          <w:b/>
          <w:bCs/>
          <w:noProof/>
          <w:sz w:val="28"/>
          <w:szCs w:val="28"/>
        </w:rPr>
        <mc:AlternateContent>
          <mc:Choice Requires="wpg">
            <w:drawing>
              <wp:anchor distT="0" distB="0" distL="114300" distR="114300" simplePos="0" relativeHeight="251658244" behindDoc="0" locked="0" layoutInCell="1" allowOverlap="1" wp14:anchorId="23F69A8C" wp14:editId="43923F04">
                <wp:simplePos x="0" y="0"/>
                <wp:positionH relativeFrom="column">
                  <wp:posOffset>4445</wp:posOffset>
                </wp:positionH>
                <wp:positionV relativeFrom="paragraph">
                  <wp:posOffset>713007</wp:posOffset>
                </wp:positionV>
                <wp:extent cx="6836410" cy="2054860"/>
                <wp:effectExtent l="0" t="0" r="8890" b="2540"/>
                <wp:wrapSquare wrapText="bothSides"/>
                <wp:docPr id="1218521485" name="Group 1218521485" descr="Illustration depicting how having different types of housing in a community unlocks opportunity for everyone."/>
                <wp:cNvGraphicFramePr/>
                <a:graphic xmlns:a="http://schemas.openxmlformats.org/drawingml/2006/main">
                  <a:graphicData uri="http://schemas.microsoft.com/office/word/2010/wordprocessingGroup">
                    <wpg:wgp>
                      <wpg:cNvGrpSpPr/>
                      <wpg:grpSpPr>
                        <a:xfrm>
                          <a:off x="0" y="0"/>
                          <a:ext cx="6836410" cy="2054859"/>
                          <a:chOff x="0" y="-63231"/>
                          <a:chExt cx="6837506" cy="2056398"/>
                        </a:xfrm>
                      </wpg:grpSpPr>
                      <pic:pic xmlns:pic="http://schemas.openxmlformats.org/drawingml/2006/picture">
                        <pic:nvPicPr>
                          <pic:cNvPr id="55128147" name="Picture 8"/>
                          <pic:cNvPicPr>
                            <a:picLocks noChangeAspect="1"/>
                          </pic:cNvPicPr>
                        </pic:nvPicPr>
                        <pic:blipFill>
                          <a:blip r:embed="rId16"/>
                          <a:stretch>
                            <a:fillRect/>
                          </a:stretch>
                        </pic:blipFill>
                        <pic:spPr>
                          <a:xfrm>
                            <a:off x="0" y="-63231"/>
                            <a:ext cx="4091902" cy="1285607"/>
                          </a:xfrm>
                          <a:prstGeom prst="rect">
                            <a:avLst/>
                          </a:prstGeom>
                        </pic:spPr>
                      </pic:pic>
                      <wps:wsp>
                        <wps:cNvPr id="2115292916" name="Text Box 2"/>
                        <wps:cNvSpPr txBox="1"/>
                        <wps:spPr>
                          <a:xfrm>
                            <a:off x="0" y="1371374"/>
                            <a:ext cx="6837506" cy="621793"/>
                          </a:xfrm>
                          <a:prstGeom prst="rect">
                            <a:avLst/>
                          </a:prstGeom>
                          <a:noFill/>
                          <a:ln w="6350">
                            <a:noFill/>
                          </a:ln>
                        </wps:spPr>
                        <wps:txbx>
                          <w:txbxContent>
                            <w:p w14:paraId="72874D36" w14:textId="2386D9D9" w:rsidR="009962FE" w:rsidRDefault="009962FE" w:rsidP="009962FE">
                              <w:pPr>
                                <w:pStyle w:val="Bodycopy1"/>
                              </w:pPr>
                              <w:r w:rsidRPr="009E7FF5">
                                <w:rPr>
                                  <w:i/>
                                  <w:iCs/>
                                  <w:color w:val="0A82A0" w:themeColor="accent6"/>
                                </w:rPr>
                                <w:t xml:space="preserve">Everyone in Washington deserves a home that is affordable and safe. </w:t>
                              </w:r>
                              <w:r w:rsidR="00CE0B14">
                                <w:rPr>
                                  <w:i/>
                                  <w:iCs/>
                                  <w:color w:val="0A82A0" w:themeColor="accent6"/>
                                </w:rPr>
                                <w:br/>
                              </w:r>
                              <w:r w:rsidRPr="009E7FF5">
                                <w:rPr>
                                  <w:i/>
                                  <w:iCs/>
                                  <w:color w:val="0A82A0" w:themeColor="accent6"/>
                                </w:rPr>
                                <w:t xml:space="preserve">Supportive housing often involves 24/7 supports of someone, whether </w:t>
                              </w:r>
                              <w:r w:rsidR="00CE0B14">
                                <w:rPr>
                                  <w:i/>
                                  <w:iCs/>
                                  <w:color w:val="0A82A0" w:themeColor="accent6"/>
                                </w:rPr>
                                <w:br/>
                              </w:r>
                              <w:r w:rsidRPr="009E7FF5">
                                <w:rPr>
                                  <w:i/>
                                  <w:iCs/>
                                  <w:color w:val="0A82A0" w:themeColor="accent6"/>
                                </w:rPr>
                                <w:t>onsite or by phone, and provides stability and helps people feel safe.</w:t>
                              </w:r>
                            </w:p>
                            <w:p w14:paraId="3BB5B5DC" w14:textId="77777777" w:rsidR="009962FE" w:rsidRDefault="009962FE" w:rsidP="009962F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F69A8C" id="Group 1218521485" o:spid="_x0000_s1031" alt="Illustration depicting how having different types of housing in a community unlocks opportunity for everyone." style="position:absolute;margin-left:.35pt;margin-top:56.15pt;width:538.3pt;height:161.8pt;z-index:251658244;mso-width-relative:margin;mso-height-relative:margin" coordorigin=",-632" coordsize="68375,205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">
                <v:shape id="Picture 8" o:spid="_x0000_s1032" type="#_x0000_t75" style="position:absolute;top:-632;width:40919;height:128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">
                  <v:imagedata r:id="rId17" o:title=""/>
                </v:shape>
                <v:shape id="Text Box 2" o:spid="_x0000_s1033" type="#_x0000_t202" style="position:absolute;top:13713;width:68375;height:6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" filled="f" stroked="f" strokeweight=".5pt">
                  <v:textbox inset="0,0,0,0">
                    <w:txbxContent>
                      <w:p w14:paraId="72874D36" w14:textId="2386D9D9" w:rsidR="009962FE" w:rsidRDefault="009962FE" w:rsidP="009962FE">
                        <w:pPr>
                          <w:pStyle w:val="Bodycopy1"/>
                        </w:pPr>
                        <w:r w:rsidRPr="009E7FF5">
                          <w:rPr>
                            <w:i/>
                            <w:iCs/>
                            <w:color w:val="0A82A0" w:themeColor="accent6"/>
                          </w:rPr>
                          <w:t xml:space="preserve">Everyone in Washington deserves a home that is affordable and safe. </w:t>
                        </w:r>
                        <w:r w:rsidR="00CE0B14">
                          <w:rPr>
                            <w:i/>
                            <w:iCs/>
                            <w:color w:val="0A82A0" w:themeColor="accent6"/>
                          </w:rPr>
                          <w:br/>
                        </w:r>
                        <w:r w:rsidRPr="009E7FF5">
                          <w:rPr>
                            <w:i/>
                            <w:iCs/>
                            <w:color w:val="0A82A0" w:themeColor="accent6"/>
                          </w:rPr>
                          <w:t xml:space="preserve">Supportive housing often involves 24/7 supports of someone, whether </w:t>
                        </w:r>
                        <w:r w:rsidR="00CE0B14">
                          <w:rPr>
                            <w:i/>
                            <w:iCs/>
                            <w:color w:val="0A82A0" w:themeColor="accent6"/>
                          </w:rPr>
                          <w:br/>
                        </w:r>
                        <w:r w:rsidRPr="009E7FF5">
                          <w:rPr>
                            <w:i/>
                            <w:iCs/>
                            <w:color w:val="0A82A0" w:themeColor="accent6"/>
                          </w:rPr>
                          <w:t>onsite or by phone, and provides stability and helps people feel safe.</w:t>
                        </w:r>
                      </w:p>
                      <w:p w14:paraId="3BB5B5DC" w14:textId="77777777" w:rsidR="009962FE" w:rsidRDefault="009962FE" w:rsidP="009962FE"/>
                    </w:txbxContent>
                  </v:textbox>
                </v:shape>
                <w10:wrap type="square"/>
              </v:group>
            </w:pict>
          </mc:Fallback>
        </mc:AlternateContent>
      </w:r>
      <w:r w:rsidR="002F6269">
        <w:t xml:space="preserve">Detached housing is the most expensive housing type to build </w:t>
      </w:r>
      <w:r w:rsidR="004150ED">
        <w:br/>
      </w:r>
      <w:r w:rsidR="002F6269">
        <w:t xml:space="preserve">and live </w:t>
      </w:r>
      <w:proofErr w:type="gramStart"/>
      <w:r w:rsidR="002F6269">
        <w:t>in, but</w:t>
      </w:r>
      <w:proofErr w:type="gramEnd"/>
      <w:r w:rsidR="002F6269">
        <w:t xml:space="preserve"> is also the most common housing type available. Attached housing types, like duplexes and fourplexes, are </w:t>
      </w:r>
      <w:r w:rsidR="00E62589">
        <w:br/>
      </w:r>
      <w:r w:rsidR="002F6269">
        <w:t>more affordable.</w:t>
      </w:r>
    </w:p>
    <w:p w14:paraId="719712F0" w14:textId="29EAFF14" w:rsidR="005C1C5F" w:rsidRPr="005A79A3" w:rsidRDefault="009962FE" w:rsidP="005A79A3">
      <w:pPr>
        <w:pStyle w:val="Bodycopy1"/>
      </w:pPr>
      <w:r>
        <w:rPr>
          <w:b/>
          <w:bCs/>
        </w:rPr>
        <w:br/>
      </w:r>
      <w:r w:rsidRPr="009962FE">
        <w:rPr>
          <w:b/>
          <w:bCs/>
        </w:rPr>
        <w:t xml:space="preserve">WE ALL HAVE A ROLE TO PLAY TO SECURE THIS FUTURE </w:t>
      </w:r>
    </w:p>
    <w:p w14:paraId="47B7B111" w14:textId="3748786F" w:rsidR="004218AB" w:rsidRPr="00A9711C" w:rsidRDefault="005B39C6" w:rsidP="00A35527">
      <w:pPr>
        <w:rPr>
          <w:b/>
          <w:bCs/>
          <w:noProof/>
          <w:sz w:val="28"/>
          <w:szCs w:val="28"/>
        </w:rPr>
      </w:pPr>
      <w:r>
        <w:rPr>
          <w:b/>
          <w:bCs/>
          <w:noProof/>
          <w:sz w:val="28"/>
          <w:szCs w:val="28"/>
        </w:rPr>
        <mc:AlternateContent>
          <mc:Choice Requires="wpg">
            <w:drawing>
              <wp:anchor distT="91440" distB="91440" distL="114300" distR="114300" simplePos="0" relativeHeight="251658245" behindDoc="0" locked="0" layoutInCell="1" allowOverlap="1" wp14:anchorId="06486ADC" wp14:editId="36F56C2B">
                <wp:simplePos x="0" y="0"/>
                <wp:positionH relativeFrom="column">
                  <wp:posOffset>12700</wp:posOffset>
                </wp:positionH>
                <wp:positionV relativeFrom="paragraph">
                  <wp:posOffset>1407160</wp:posOffset>
                </wp:positionV>
                <wp:extent cx="6729730" cy="1168400"/>
                <wp:effectExtent l="0" t="0" r="1270" b="0"/>
                <wp:wrapSquare wrapText="bothSides"/>
                <wp:docPr id="1177016336" name="Group 1177016336"/>
                <wp:cNvGraphicFramePr/>
                <a:graphic xmlns:a="http://schemas.openxmlformats.org/drawingml/2006/main">
                  <a:graphicData uri="http://schemas.microsoft.com/office/word/2010/wordprocessingGroup">
                    <wpg:wgp>
                      <wpg:cNvGrpSpPr/>
                      <wpg:grpSpPr>
                        <a:xfrm>
                          <a:off x="0" y="0"/>
                          <a:ext cx="6729730" cy="1168400"/>
                          <a:chOff x="0" y="0"/>
                          <a:chExt cx="6729730" cy="1242353"/>
                        </a:xfrm>
                      </wpg:grpSpPr>
                      <wps:wsp>
                        <wps:cNvPr id="589867070" name="Rectangle 589867070"/>
                        <wps:cNvSpPr/>
                        <wps:spPr>
                          <a:xfrm>
                            <a:off x="0" y="11723"/>
                            <a:ext cx="6729730" cy="12306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681651" name="Text Box 1211681651"/>
                        <wps:cNvSpPr txBox="1"/>
                        <wps:spPr>
                          <a:xfrm>
                            <a:off x="0" y="0"/>
                            <a:ext cx="4149725" cy="1098550"/>
                          </a:xfrm>
                          <a:prstGeom prst="rect">
                            <a:avLst/>
                          </a:prstGeom>
                          <a:noFill/>
                          <a:ln w="6350">
                            <a:noFill/>
                          </a:ln>
                        </wps:spPr>
                        <wps:txbx>
                          <w:txbxContent>
                            <w:p w14:paraId="6BB6B1AC" w14:textId="77777777" w:rsidR="005A79A3" w:rsidRPr="005A79A3" w:rsidRDefault="005A79A3" w:rsidP="005A79A3">
                              <w:pPr>
                                <w:pStyle w:val="Bodycopy1"/>
                                <w:spacing w:after="120"/>
                                <w:rPr>
                                  <w:b/>
                                  <w:bCs/>
                                  <w:color w:val="0A82A0" w:themeColor="accent6"/>
                                </w:rPr>
                              </w:pPr>
                              <w:r w:rsidRPr="005A79A3">
                                <w:rPr>
                                  <w:color w:val="0A82A0" w:themeColor="accent6"/>
                                </w:rPr>
                                <w:t xml:space="preserve">Cities and counties across Washington are working to update </w:t>
                              </w:r>
                              <w:r w:rsidRPr="005A79A3">
                                <w:rPr>
                                  <w:color w:val="0A82A0" w:themeColor="accent6"/>
                                </w:rPr>
                                <w:br/>
                                <w:t>their plans and regulations to meet our housing needs.</w:t>
                              </w:r>
                              <w:r w:rsidRPr="005A79A3">
                                <w:rPr>
                                  <w:b/>
                                  <w:bCs/>
                                  <w:color w:val="0A82A0" w:themeColor="accent6"/>
                                </w:rPr>
                                <w:t xml:space="preserve"> </w:t>
                              </w:r>
                            </w:p>
                            <w:p w14:paraId="5ACB0C58" w14:textId="32887705" w:rsidR="005A79A3" w:rsidRPr="005A79A3" w:rsidRDefault="005A79A3" w:rsidP="005A79A3">
                              <w:pPr>
                                <w:pStyle w:val="Bodycopy1"/>
                                <w:rPr>
                                  <w:b/>
                                  <w:bCs/>
                                  <w:color w:val="0A82A0" w:themeColor="accent6"/>
                                  <w:u w:val="single"/>
                                </w:rPr>
                              </w:pPr>
                              <w:r w:rsidRPr="005A79A3">
                                <w:rPr>
                                  <w:b/>
                                  <w:bCs/>
                                  <w:color w:val="0A82A0" w:themeColor="accent6"/>
                                </w:rPr>
                                <w:t xml:space="preserve">Learn more about housing in your community, and how you </w:t>
                              </w:r>
                              <w:r w:rsidRPr="005A79A3">
                                <w:rPr>
                                  <w:b/>
                                  <w:bCs/>
                                  <w:color w:val="0A82A0" w:themeColor="accent6"/>
                                </w:rPr>
                                <w:br/>
                                <w:t xml:space="preserve">can help from the Washington State Department of Commerce </w:t>
                              </w:r>
                              <w:r w:rsidRPr="005A79A3">
                                <w:rPr>
                                  <w:b/>
                                  <w:bCs/>
                                  <w:color w:val="0A82A0" w:themeColor="accent6"/>
                                </w:rPr>
                                <w:br/>
                                <w:t xml:space="preserve">at </w:t>
                              </w:r>
                              <w:hyperlink r:id="rId18" w:history="1">
                                <w:r w:rsidR="00073688" w:rsidRPr="00073688">
                                  <w:rPr>
                                    <w:rStyle w:val="Hyperlink"/>
                                    <w:b/>
                                    <w:bCs/>
                                  </w:rPr>
                                  <w:t>www.commerce.wa.gov/planning-for-housing</w:t>
                                </w:r>
                              </w:hyperlink>
                            </w:p>
                            <w:p w14:paraId="3AA5655C" w14:textId="77777777" w:rsidR="005A79A3" w:rsidRPr="005A79A3" w:rsidRDefault="005A79A3" w:rsidP="005A79A3">
                              <w:pPr>
                                <w:pStyle w:val="BalloonText"/>
                                <w:rPr>
                                  <w:color w:val="0A82A0" w:themeColor="accent6"/>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41697856" name="Straight Connector 41697856"/>
                        <wps:cNvCnPr/>
                        <wps:spPr>
                          <a:xfrm>
                            <a:off x="4208585" y="82062"/>
                            <a:ext cx="0" cy="1024255"/>
                          </a:xfrm>
                          <a:prstGeom prst="line">
                            <a:avLst/>
                          </a:prstGeom>
                          <a:ln w="9525">
                            <a:solidFill>
                              <a:schemeClr val="accent6"/>
                            </a:solidFill>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4372708" y="11723"/>
                            <a:ext cx="2313305" cy="1086827"/>
                          </a:xfrm>
                          <a:prstGeom prst="rect">
                            <a:avLst/>
                          </a:prstGeom>
                          <a:noFill/>
                          <a:ln w="6350">
                            <a:noFill/>
                          </a:ln>
                        </wps:spPr>
                        <wps:txbx>
                          <w:txbxContent>
                            <w:p w14:paraId="0E8CD540" w14:textId="77777777" w:rsidR="00CB60C9" w:rsidRPr="00B44C83" w:rsidRDefault="00CB60C9" w:rsidP="00CB60C9">
                              <w:pPr>
                                <w:pStyle w:val="Subheading1"/>
                                <w:spacing w:before="0"/>
                              </w:pPr>
                              <w:r>
                                <w:t>Your name here</w:t>
                              </w:r>
                            </w:p>
                            <w:p w14:paraId="4BDDA2BC" w14:textId="77777777" w:rsidR="00CB60C9" w:rsidRPr="00B44C83" w:rsidRDefault="00CB60C9" w:rsidP="00CB60C9">
                              <w:pPr>
                                <w:pStyle w:val="JobTitleDescription"/>
                              </w:pPr>
                              <w:r>
                                <w:t>Title</w:t>
                              </w:r>
                            </w:p>
                            <w:p w14:paraId="10B8DFC4" w14:textId="77777777" w:rsidR="00CB60C9" w:rsidRPr="00B44C83" w:rsidRDefault="00CB60C9" w:rsidP="00CB60C9">
                              <w:pPr>
                                <w:pStyle w:val="Bodycopy2"/>
                              </w:pPr>
                              <w:r>
                                <w:t>Division, City, or County</w:t>
                              </w:r>
                            </w:p>
                            <w:p w14:paraId="1F6D1109" w14:textId="77777777" w:rsidR="00CB60C9" w:rsidRDefault="00CB60C9" w:rsidP="00CB60C9">
                              <w:pPr>
                                <w:pStyle w:val="Bodycopy2"/>
                              </w:pPr>
                              <w:r>
                                <w:t>name@commerce.wa.gov</w:t>
                              </w:r>
                            </w:p>
                            <w:p w14:paraId="0CD407A5" w14:textId="521F527F" w:rsidR="005A79A3" w:rsidRDefault="00CB60C9" w:rsidP="005A79A3">
                              <w:pPr>
                                <w:pStyle w:val="Bodycopy1"/>
                              </w:pPr>
                              <w:r>
                                <w:t>(XXX) XXX-XXXX</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486ADC" id="Group 1177016336" o:spid="_x0000_s1034" style="position:absolute;margin-left:1pt;margin-top:110.8pt;width:529.9pt;height:92pt;z-index:251658245;mso-wrap-distance-top:7.2pt;mso-wrap-distance-bottom:7.2pt;mso-width-relative:margin;mso-height-relative:margin" coordsize="67297,124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">
                <v:rect id="Rectangle 589867070" o:spid="_x0000_s1035" style="position:absolute;top:117;width:67297;height:123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" fillcolor="white [3212]" stroked="f" strokeweight="1pt"/>
                <v:shape id="Text Box 1211681651" o:spid="_x0000_s1036" type="#_x0000_t202" style="position:absolute;width:41497;height:10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" filled="f" stroked="f" strokeweight=".5pt">
                  <v:textbox inset="0,,0">
                    <w:txbxContent>
                      <w:p w14:paraId="6BB6B1AC" w14:textId="77777777" w:rsidR="005A79A3" w:rsidRPr="005A79A3" w:rsidRDefault="005A79A3" w:rsidP="005A79A3">
                        <w:pPr>
                          <w:pStyle w:val="Bodycopy1"/>
                          <w:spacing w:after="120"/>
                          <w:rPr>
                            <w:b/>
                            <w:bCs/>
                            <w:color w:val="0A82A0" w:themeColor="accent6"/>
                          </w:rPr>
                        </w:pPr>
                        <w:r w:rsidRPr="005A79A3">
                          <w:rPr>
                            <w:color w:val="0A82A0" w:themeColor="accent6"/>
                          </w:rPr>
                          <w:t xml:space="preserve">Cities and counties across Washington are working to update </w:t>
                        </w:r>
                        <w:r w:rsidRPr="005A79A3">
                          <w:rPr>
                            <w:color w:val="0A82A0" w:themeColor="accent6"/>
                          </w:rPr>
                          <w:br/>
                          <w:t>their plans and regulations to meet our housing needs.</w:t>
                        </w:r>
                        <w:r w:rsidRPr="005A79A3">
                          <w:rPr>
                            <w:b/>
                            <w:bCs/>
                            <w:color w:val="0A82A0" w:themeColor="accent6"/>
                          </w:rPr>
                          <w:t xml:space="preserve"> </w:t>
                        </w:r>
                      </w:p>
                      <w:p w14:paraId="5ACB0C58" w14:textId="32887705" w:rsidR="005A79A3" w:rsidRPr="005A79A3" w:rsidRDefault="005A79A3" w:rsidP="005A79A3">
                        <w:pPr>
                          <w:pStyle w:val="Bodycopy1"/>
                          <w:rPr>
                            <w:b/>
                            <w:bCs/>
                            <w:color w:val="0A82A0" w:themeColor="accent6"/>
                            <w:u w:val="single"/>
                          </w:rPr>
                        </w:pPr>
                        <w:r w:rsidRPr="005A79A3">
                          <w:rPr>
                            <w:b/>
                            <w:bCs/>
                            <w:color w:val="0A82A0" w:themeColor="accent6"/>
                          </w:rPr>
                          <w:t xml:space="preserve">Learn more about housing in your community, and how you </w:t>
                        </w:r>
                        <w:r w:rsidRPr="005A79A3">
                          <w:rPr>
                            <w:b/>
                            <w:bCs/>
                            <w:color w:val="0A82A0" w:themeColor="accent6"/>
                          </w:rPr>
                          <w:br/>
                          <w:t xml:space="preserve">can help from the Washington State Department of Commerce </w:t>
                        </w:r>
                        <w:r w:rsidRPr="005A79A3">
                          <w:rPr>
                            <w:b/>
                            <w:bCs/>
                            <w:color w:val="0A82A0" w:themeColor="accent6"/>
                          </w:rPr>
                          <w:br/>
                          <w:t xml:space="preserve">at </w:t>
                        </w:r>
                        <w:hyperlink r:id="rId19" w:history="1">
                          <w:r w:rsidR="00073688" w:rsidRPr="00073688">
                            <w:rPr>
                              <w:rStyle w:val="Hyperlink"/>
                              <w:b/>
                              <w:bCs/>
                            </w:rPr>
                            <w:t>www.commerce.wa.gov/planning-for-housing</w:t>
                          </w:r>
                        </w:hyperlink>
                      </w:p>
                      <w:p w14:paraId="3AA5655C" w14:textId="77777777" w:rsidR="005A79A3" w:rsidRPr="005A79A3" w:rsidRDefault="005A79A3" w:rsidP="005A79A3">
                        <w:pPr>
                          <w:pStyle w:val="BalloonText"/>
                          <w:rPr>
                            <w:color w:val="0A82A0" w:themeColor="accent6"/>
                          </w:rPr>
                        </w:pPr>
                      </w:p>
                    </w:txbxContent>
                  </v:textbox>
                </v:shape>
                <v:line id="Straight Connector 41697856" o:spid="_x0000_s1037" style="position:absolute;visibility:visible;mso-wrap-style:square" from="42085,820" to="42085,110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" strokecolor="#0a82a0 [3209]">
                  <v:stroke joinstyle="miter"/>
                </v:line>
                <v:shape id="Text Box 8" o:spid="_x0000_s1038" type="#_x0000_t202" style="position:absolute;left:43727;top:117;width:23133;height:108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" filled="f" stroked="f" strokeweight=".5pt">
                  <v:textbox inset="0,,0">
                    <w:txbxContent>
                      <w:p w14:paraId="0E8CD540" w14:textId="77777777" w:rsidR="00CB60C9" w:rsidRPr="00B44C83" w:rsidRDefault="00CB60C9" w:rsidP="00CB60C9">
                        <w:pPr>
                          <w:pStyle w:val="Subheading1"/>
                          <w:spacing w:before="0"/>
                        </w:pPr>
                        <w:r>
                          <w:t>Your name here</w:t>
                        </w:r>
                      </w:p>
                      <w:p w14:paraId="4BDDA2BC" w14:textId="77777777" w:rsidR="00CB60C9" w:rsidRPr="00B44C83" w:rsidRDefault="00CB60C9" w:rsidP="00CB60C9">
                        <w:pPr>
                          <w:pStyle w:val="JobTitleDescription"/>
                        </w:pPr>
                        <w:r>
                          <w:t>Title</w:t>
                        </w:r>
                      </w:p>
                      <w:p w14:paraId="10B8DFC4" w14:textId="77777777" w:rsidR="00CB60C9" w:rsidRPr="00B44C83" w:rsidRDefault="00CB60C9" w:rsidP="00CB60C9">
                        <w:pPr>
                          <w:pStyle w:val="Bodycopy2"/>
                        </w:pPr>
                        <w:r>
                          <w:t>Division, City, or County</w:t>
                        </w:r>
                      </w:p>
                      <w:p w14:paraId="1F6D1109" w14:textId="77777777" w:rsidR="00CB60C9" w:rsidRDefault="00CB60C9" w:rsidP="00CB60C9">
                        <w:pPr>
                          <w:pStyle w:val="Bodycopy2"/>
                        </w:pPr>
                        <w:r>
                          <w:t>name@commerce.wa.gov</w:t>
                        </w:r>
                      </w:p>
                      <w:p w14:paraId="0CD407A5" w14:textId="521F527F" w:rsidR="005A79A3" w:rsidRDefault="00CB60C9" w:rsidP="005A79A3">
                        <w:pPr>
                          <w:pStyle w:val="Bodycopy1"/>
                        </w:pPr>
                        <w:r>
                          <w:t>(XXX) XXX-XXXX</w:t>
                        </w:r>
                      </w:p>
                    </w:txbxContent>
                  </v:textbox>
                </v:shape>
                <w10:wrap type="square"/>
              </v:group>
            </w:pict>
          </mc:Fallback>
        </mc:AlternateContent>
      </w:r>
      <w:r w:rsidR="002F6269" w:rsidRPr="00374595">
        <w:rPr>
          <w:color w:val="555555" w:themeColor="text1"/>
        </w:rPr>
        <w:t xml:space="preserve">State laws regarding housing </w:t>
      </w:r>
      <w:r w:rsidR="002F6269">
        <w:rPr>
          <w:color w:val="555555" w:themeColor="text1"/>
        </w:rPr>
        <w:t xml:space="preserve">are changing to </w:t>
      </w:r>
      <w:r w:rsidR="002F6269" w:rsidRPr="00374595">
        <w:rPr>
          <w:color w:val="555555" w:themeColor="text1"/>
        </w:rPr>
        <w:t>encourage t</w:t>
      </w:r>
      <w:r w:rsidR="002F6269">
        <w:rPr>
          <w:color w:val="555555" w:themeColor="text1"/>
        </w:rPr>
        <w:t>o remove barriers for both affordable and supportive housing, incentivize t</w:t>
      </w:r>
      <w:r w:rsidR="002F6269" w:rsidRPr="00374595">
        <w:rPr>
          <w:color w:val="555555" w:themeColor="text1"/>
        </w:rPr>
        <w:t xml:space="preserve">he construction of </w:t>
      </w:r>
      <w:r w:rsidR="002F6269">
        <w:rPr>
          <w:color w:val="555555" w:themeColor="text1"/>
        </w:rPr>
        <w:t xml:space="preserve">a variety of </w:t>
      </w:r>
      <w:r w:rsidR="002F6269" w:rsidRPr="00374595">
        <w:rPr>
          <w:color w:val="555555" w:themeColor="text1"/>
        </w:rPr>
        <w:t>housing</w:t>
      </w:r>
      <w:r w:rsidR="002F6269">
        <w:rPr>
          <w:color w:val="555555" w:themeColor="text1"/>
        </w:rPr>
        <w:t xml:space="preserve"> types</w:t>
      </w:r>
      <w:r w:rsidR="002F6269" w:rsidRPr="00374595">
        <w:rPr>
          <w:color w:val="555555" w:themeColor="text1"/>
        </w:rPr>
        <w:t>, and</w:t>
      </w:r>
      <w:r w:rsidR="002F6269">
        <w:rPr>
          <w:color w:val="555555" w:themeColor="text1"/>
        </w:rPr>
        <w:t xml:space="preserve"> to</w:t>
      </w:r>
      <w:r w:rsidR="002F6269" w:rsidRPr="00374595">
        <w:rPr>
          <w:color w:val="555555" w:themeColor="text1"/>
        </w:rPr>
        <w:t xml:space="preserve"> provide support to local jurisdictions to implement </w:t>
      </w:r>
      <w:r w:rsidR="002F6269">
        <w:rPr>
          <w:color w:val="555555" w:themeColor="text1"/>
        </w:rPr>
        <w:t xml:space="preserve">these </w:t>
      </w:r>
      <w:r w:rsidR="002F6269" w:rsidRPr="00374595">
        <w:rPr>
          <w:color w:val="555555" w:themeColor="text1"/>
        </w:rPr>
        <w:t>changes</w:t>
      </w:r>
      <w:r w:rsidR="002F6269">
        <w:rPr>
          <w:color w:val="555555" w:themeColor="text1"/>
        </w:rPr>
        <w:t>.</w:t>
      </w:r>
      <w:r w:rsidR="002F6269" w:rsidRPr="00374595">
        <w:rPr>
          <w:color w:val="555555" w:themeColor="text1"/>
        </w:rPr>
        <w:t xml:space="preserve"> Regional governments and community</w:t>
      </w:r>
      <w:r w:rsidR="002F6269">
        <w:rPr>
          <w:color w:val="555555" w:themeColor="text1"/>
        </w:rPr>
        <w:t>-</w:t>
      </w:r>
      <w:r w:rsidR="002F6269" w:rsidRPr="00374595">
        <w:rPr>
          <w:color w:val="555555" w:themeColor="text1"/>
        </w:rPr>
        <w:t>wide provider networks of supportive housing (</w:t>
      </w:r>
      <w:r w:rsidR="002F6269">
        <w:rPr>
          <w:color w:val="555555" w:themeColor="text1"/>
        </w:rPr>
        <w:t xml:space="preserve">also called </w:t>
      </w:r>
      <w:r w:rsidR="002F6269" w:rsidRPr="00374595">
        <w:rPr>
          <w:color w:val="555555" w:themeColor="text1"/>
        </w:rPr>
        <w:t xml:space="preserve">Continuums of Care) </w:t>
      </w:r>
      <w:r w:rsidR="002F6269">
        <w:rPr>
          <w:color w:val="555555" w:themeColor="text1"/>
        </w:rPr>
        <w:t>are</w:t>
      </w:r>
      <w:r w:rsidR="002F6269" w:rsidRPr="00374595">
        <w:rPr>
          <w:color w:val="555555" w:themeColor="text1"/>
        </w:rPr>
        <w:t xml:space="preserve"> deeply involved in understanding the impacts of these changes </w:t>
      </w:r>
      <w:r w:rsidR="002F6269">
        <w:rPr>
          <w:color w:val="555555" w:themeColor="text1"/>
        </w:rPr>
        <w:t>within our communities so they can be ready to address housing needs</w:t>
      </w:r>
      <w:r w:rsidR="002F6269" w:rsidRPr="00374595">
        <w:rPr>
          <w:color w:val="555555" w:themeColor="text1"/>
        </w:rPr>
        <w:t xml:space="preserve">. Cities, towns, and their residents </w:t>
      </w:r>
      <w:r w:rsidR="002F6269">
        <w:rPr>
          <w:color w:val="555555" w:themeColor="text1"/>
        </w:rPr>
        <w:t>are</w:t>
      </w:r>
      <w:r w:rsidR="002F6269" w:rsidRPr="00374595">
        <w:rPr>
          <w:color w:val="555555" w:themeColor="text1"/>
        </w:rPr>
        <w:t xml:space="preserve"> implementing these changes in their comprehensive plans, development regulations, and zoning. </w:t>
      </w:r>
      <w:r w:rsidR="002F6269" w:rsidRPr="00D05AAD">
        <w:rPr>
          <w:b/>
          <w:bCs/>
          <w:noProof/>
          <w:sz w:val="28"/>
          <w:szCs w:val="28"/>
        </w:rPr>
        <mc:AlternateContent>
          <mc:Choice Requires="wps">
            <w:drawing>
              <wp:anchor distT="0" distB="0" distL="114300" distR="114300" simplePos="0" relativeHeight="251658246" behindDoc="0" locked="0" layoutInCell="1" allowOverlap="1" wp14:anchorId="07FB0873" wp14:editId="447FD049">
                <wp:simplePos x="0" y="0"/>
                <wp:positionH relativeFrom="column">
                  <wp:posOffset>8512810</wp:posOffset>
                </wp:positionH>
                <wp:positionV relativeFrom="page">
                  <wp:posOffset>8128635</wp:posOffset>
                </wp:positionV>
                <wp:extent cx="0" cy="1024255"/>
                <wp:effectExtent l="0" t="0" r="12700" b="17145"/>
                <wp:wrapNone/>
                <wp:docPr id="609131504" name="Straight Connector 609131504"/>
                <wp:cNvGraphicFramePr/>
                <a:graphic xmlns:a="http://schemas.openxmlformats.org/drawingml/2006/main">
                  <a:graphicData uri="http://schemas.microsoft.com/office/word/2010/wordprocessingShape">
                    <wps:wsp>
                      <wps:cNvCnPr/>
                      <wps:spPr>
                        <a:xfrm>
                          <a:off x="0" y="0"/>
                          <a:ext cx="0" cy="1024255"/>
                        </a:xfrm>
                        <a:prstGeom prst="line">
                          <a:avLst/>
                        </a:prstGeom>
                        <a:ln w="9525">
                          <a:solidFill>
                            <a:srgbClr val="F7B8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A7A53" id="Straight Connector 609131504" o:spid="_x0000_s1026" style="position:absolute;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70.3pt,640.05pt" to="670.3pt,72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" strokecolor="#f7b800">
                <v:stroke joinstyle="miter"/>
                <w10:wrap anchory="page"/>
              </v:line>
            </w:pict>
          </mc:Fallback>
        </mc:AlternateContent>
      </w:r>
      <w:r w:rsidR="002F6269" w:rsidRPr="00D05AAD">
        <w:rPr>
          <w:b/>
          <w:bCs/>
          <w:noProof/>
          <w:sz w:val="28"/>
          <w:szCs w:val="28"/>
        </w:rPr>
        <mc:AlternateContent>
          <mc:Choice Requires="wps">
            <w:drawing>
              <wp:anchor distT="0" distB="0" distL="114300" distR="114300" simplePos="0" relativeHeight="251658247" behindDoc="0" locked="0" layoutInCell="1" allowOverlap="1" wp14:anchorId="7666564F" wp14:editId="4F0A1414">
                <wp:simplePos x="0" y="0"/>
                <wp:positionH relativeFrom="margin">
                  <wp:posOffset>8832850</wp:posOffset>
                </wp:positionH>
                <wp:positionV relativeFrom="page">
                  <wp:posOffset>7985223</wp:posOffset>
                </wp:positionV>
                <wp:extent cx="2313305" cy="934085"/>
                <wp:effectExtent l="0" t="0" r="0" b="0"/>
                <wp:wrapNone/>
                <wp:docPr id="1764117141" name="Text Box 1764117141"/>
                <wp:cNvGraphicFramePr/>
                <a:graphic xmlns:a="http://schemas.openxmlformats.org/drawingml/2006/main">
                  <a:graphicData uri="http://schemas.microsoft.com/office/word/2010/wordprocessingShape">
                    <wps:wsp>
                      <wps:cNvSpPr txBox="1"/>
                      <wps:spPr>
                        <a:xfrm>
                          <a:off x="0" y="0"/>
                          <a:ext cx="2313305" cy="934085"/>
                        </a:xfrm>
                        <a:prstGeom prst="rect">
                          <a:avLst/>
                        </a:prstGeom>
                        <a:noFill/>
                        <a:ln w="6350">
                          <a:noFill/>
                        </a:ln>
                      </wps:spPr>
                      <wps:txbx>
                        <w:txbxContent>
                          <w:p w14:paraId="0EE7DEDE" w14:textId="77777777" w:rsidR="002F6269" w:rsidRPr="00B44C83" w:rsidRDefault="002F6269" w:rsidP="002F6269">
                            <w:pPr>
                              <w:pStyle w:val="Subheading1"/>
                              <w:spacing w:before="0"/>
                            </w:pPr>
                            <w:r>
                              <w:t>Your name here</w:t>
                            </w:r>
                          </w:p>
                          <w:p w14:paraId="705DA3E4" w14:textId="77777777" w:rsidR="002F6269" w:rsidRPr="00B44C83" w:rsidRDefault="002F6269" w:rsidP="002F6269">
                            <w:pPr>
                              <w:pStyle w:val="JobTitleDescription"/>
                            </w:pPr>
                            <w:r>
                              <w:t>Your title goes here</w:t>
                            </w:r>
                          </w:p>
                          <w:p w14:paraId="53655957" w14:textId="77777777" w:rsidR="002F6269" w:rsidRPr="00B44C83" w:rsidRDefault="002F6269" w:rsidP="002F6269">
                            <w:pPr>
                              <w:pStyle w:val="Bodycopy2"/>
                            </w:pPr>
                            <w:r w:rsidRPr="00B44C83">
                              <w:t>Division</w:t>
                            </w:r>
                            <w:r>
                              <w:t>, City, or County here</w:t>
                            </w:r>
                          </w:p>
                          <w:p w14:paraId="72212DA7" w14:textId="77777777" w:rsidR="002F6269" w:rsidRDefault="002F6269" w:rsidP="002F6269">
                            <w:pPr>
                              <w:pStyle w:val="Bodycopy2"/>
                            </w:pPr>
                            <w:r>
                              <w:t>Firstname.lastname@commerce.wa.gov</w:t>
                            </w:r>
                          </w:p>
                          <w:p w14:paraId="7DE151B5" w14:textId="77777777" w:rsidR="002F6269" w:rsidRDefault="002F6269" w:rsidP="002F6269">
                            <w:pPr>
                              <w:pStyle w:val="Bodycopy1"/>
                            </w:pPr>
                            <w:r w:rsidRPr="00B44C83">
                              <w:t xml:space="preserve">Phone: </w:t>
                            </w:r>
                            <w:r>
                              <w:t>XXX.XXX.XXXX</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6564F" id="Text Box 1764117141" o:spid="_x0000_s1039" type="#_x0000_t202" style="position:absolute;margin-left:695.5pt;margin-top:628.75pt;width:182.15pt;height:73.5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" filled="f" stroked="f" strokeweight=".5pt">
                <v:textbox inset="0,,0">
                  <w:txbxContent>
                    <w:p w14:paraId="0EE7DEDE" w14:textId="77777777" w:rsidR="002F6269" w:rsidRPr="00B44C83" w:rsidRDefault="002F6269" w:rsidP="002F6269">
                      <w:pPr>
                        <w:pStyle w:val="Subheading1"/>
                        <w:spacing w:before="0"/>
                      </w:pPr>
                      <w:r>
                        <w:t>Your name here</w:t>
                      </w:r>
                    </w:p>
                    <w:p w14:paraId="705DA3E4" w14:textId="77777777" w:rsidR="002F6269" w:rsidRPr="00B44C83" w:rsidRDefault="002F6269" w:rsidP="002F6269">
                      <w:pPr>
                        <w:pStyle w:val="JobTitleDescription"/>
                      </w:pPr>
                      <w:r>
                        <w:t>Your title goes here</w:t>
                      </w:r>
                    </w:p>
                    <w:p w14:paraId="53655957" w14:textId="77777777" w:rsidR="002F6269" w:rsidRPr="00B44C83" w:rsidRDefault="002F6269" w:rsidP="002F6269">
                      <w:pPr>
                        <w:pStyle w:val="Bodycopy2"/>
                      </w:pPr>
                      <w:r w:rsidRPr="00B44C83">
                        <w:t>Division</w:t>
                      </w:r>
                      <w:r>
                        <w:t>, City, or County here</w:t>
                      </w:r>
                    </w:p>
                    <w:p w14:paraId="72212DA7" w14:textId="77777777" w:rsidR="002F6269" w:rsidRDefault="002F6269" w:rsidP="002F6269">
                      <w:pPr>
                        <w:pStyle w:val="Bodycopy2"/>
                      </w:pPr>
                      <w:r>
                        <w:t>Firstname.lastname@commerce.wa.gov</w:t>
                      </w:r>
                    </w:p>
                    <w:p w14:paraId="7DE151B5" w14:textId="77777777" w:rsidR="002F6269" w:rsidRDefault="002F6269" w:rsidP="002F6269">
                      <w:pPr>
                        <w:pStyle w:val="Bodycopy1"/>
                      </w:pPr>
                      <w:r w:rsidRPr="00B44C83">
                        <w:t xml:space="preserve">Phone: </w:t>
                      </w:r>
                      <w:r>
                        <w:t>XXX.XXX.XXXX</w:t>
                      </w:r>
                    </w:p>
                  </w:txbxContent>
                </v:textbox>
                <w10:wrap anchorx="margin" anchory="page"/>
              </v:shape>
            </w:pict>
          </mc:Fallback>
        </mc:AlternateContent>
      </w:r>
      <w:r w:rsidR="002F6269" w:rsidRPr="00374595">
        <w:rPr>
          <w:color w:val="555555" w:themeColor="text1"/>
        </w:rPr>
        <w:t>Without these changes</w:t>
      </w:r>
      <w:r w:rsidR="002F6269">
        <w:rPr>
          <w:color w:val="555555" w:themeColor="text1"/>
        </w:rPr>
        <w:t xml:space="preserve">, </w:t>
      </w:r>
      <w:r w:rsidR="002F6269" w:rsidRPr="00374595">
        <w:rPr>
          <w:color w:val="555555" w:themeColor="text1"/>
        </w:rPr>
        <w:t>housing instability and homelessness wi</w:t>
      </w:r>
      <w:r w:rsidR="002F6269">
        <w:rPr>
          <w:color w:val="555555" w:themeColor="text1"/>
        </w:rPr>
        <w:t>ll continue to increase. Changing local laws is a critical step to solving our state’s housing crisis.</w:t>
      </w:r>
    </w:p>
    <w:sectPr w:rsidR="004218AB" w:rsidRPr="00A9711C" w:rsidSect="00C65397">
      <w:headerReference w:type="default" r:id="rId20"/>
      <w:footerReference w:type="default" r:id="rId21"/>
      <w:headerReference w:type="first" r:id="rId22"/>
      <w:footerReference w:type="first" r:id="rId23"/>
      <w:endnotePr>
        <w:numFmt w:val="decimal"/>
      </w:endnotePr>
      <w:pgSz w:w="12240" w:h="15840"/>
      <w:pgMar w:top="630" w:right="720" w:bottom="630" w:left="72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73AC5" w14:textId="77777777" w:rsidR="004403A3" w:rsidRPr="005A79A3" w:rsidRDefault="004403A3" w:rsidP="005A79A3">
      <w:pPr>
        <w:rPr>
          <w:color w:val="BBBBBB" w:themeColor="text2" w:themeTint="66"/>
        </w:rPr>
      </w:pPr>
      <w:r w:rsidRPr="00672A73">
        <w:rPr>
          <w:color w:val="BBBBBB" w:themeColor="text2" w:themeTint="66"/>
        </w:rPr>
        <w:separator/>
      </w:r>
      <w:r w:rsidRPr="00672A73">
        <w:rPr>
          <w:color w:val="BBBBBB" w:themeColor="text2" w:themeTint="66"/>
        </w:rPr>
        <w:separator/>
      </w:r>
    </w:p>
  </w:endnote>
  <w:endnote w:type="continuationSeparator" w:id="0">
    <w:p w14:paraId="676E45D6" w14:textId="77777777" w:rsidR="004403A3" w:rsidRPr="005A79A3" w:rsidRDefault="004403A3" w:rsidP="005A79A3">
      <w:pPr>
        <w:rPr>
          <w:color w:val="BBBBBB" w:themeColor="text2" w:themeTint="66"/>
        </w:rPr>
      </w:pPr>
      <w:r w:rsidRPr="00672A73">
        <w:rPr>
          <w:color w:val="BBBBBB" w:themeColor="text2" w:themeTint="66"/>
        </w:rPr>
        <w:continuationSeparator/>
      </w:r>
    </w:p>
  </w:endnote>
  <w:endnote w:type="continuationNotice" w:id="1">
    <w:p w14:paraId="43BE198B" w14:textId="77777777" w:rsidR="004403A3" w:rsidRDefault="004403A3"/>
  </w:endnote>
  <w:endnote w:id="2">
    <w:p w14:paraId="5F0E99FB" w14:textId="1C94CE89" w:rsidR="002F6269" w:rsidRPr="002F6269" w:rsidRDefault="002F6269" w:rsidP="002F6269">
      <w:pPr>
        <w:pStyle w:val="EndnoteText"/>
        <w:rPr>
          <w:color w:val="0A82A0" w:themeColor="hyperlink"/>
          <w:u w:val="single"/>
        </w:rPr>
      </w:pPr>
      <w:r>
        <w:rPr>
          <w:rStyle w:val="EndnoteReference"/>
        </w:rPr>
        <w:endnoteRef/>
      </w:r>
      <w:r>
        <w:t xml:space="preserve"> </w:t>
      </w:r>
      <w:r>
        <w:rPr>
          <w:rStyle w:val="ui-provider"/>
        </w:rPr>
        <w:t xml:space="preserve">National Alliance to End Homelessness, </w:t>
      </w:r>
      <w:hyperlink r:id="rId1" w:history="1">
        <w:r w:rsidRPr="00212772">
          <w:rPr>
            <w:rStyle w:val="Hyperlink"/>
          </w:rPr>
          <w:t>Ending Chronic Homelessness Saves Taxpayers Money (endhomelessness.org)</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02FD3286-4B3D-3E47-8F35-B03C494FE8AB}"/>
  </w:font>
  <w:font w:name="Times New Roman">
    <w:panose1 w:val="02020603050405020304"/>
    <w:charset w:val="00"/>
    <w:family w:val="roman"/>
    <w:pitch w:val="variable"/>
    <w:sig w:usb0="E0002EFF" w:usb1="C000785B" w:usb2="00000009" w:usb3="00000000" w:csb0="000001FF" w:csb1="00000000"/>
    <w:embedRegular r:id="rId2" w:fontKey="{CE2BF608-0DF6-704F-B7B5-BFFD86905AFC}"/>
    <w:embedBold r:id="rId3" w:fontKey="{536495AD-B29C-AC43-A673-26376F549A57}"/>
    <w:embedItalic r:id="rId4" w:fontKey="{31A8DCAC-761C-4A42-B6FE-6072747FE99F}"/>
    <w:embedBoldItalic r:id="rId5" w:fontKey="{A57629C2-F90F-164D-B180-0491BC330D94}"/>
  </w:font>
  <w:font w:name="Roboto">
    <w:panose1 w:val="02000000000000000000"/>
    <w:charset w:val="00"/>
    <w:family w:val="auto"/>
    <w:pitch w:val="variable"/>
    <w:sig w:usb0="E0000AFF" w:usb1="5000217F" w:usb2="00000021" w:usb3="00000000" w:csb0="0000019F" w:csb1="00000000"/>
    <w:embedRegular r:id="rId6" w:fontKey="{17397578-FB7E-B044-95D4-CC95C1F08815}"/>
    <w:embedBold r:id="rId7" w:fontKey="{A6A9A5C8-ECD6-9D48-B6DC-758522AA7A63}"/>
    <w:embedItalic r:id="rId8" w:fontKey="{0E954BE4-4A4A-C044-A186-FF3DB0E13A95}"/>
    <w:embedBoldItalic r:id="rId9" w:fontKey="{0527D51A-4EE2-3B47-9311-B6D48F07F04E}"/>
  </w:font>
  <w:font w:name="Courier New">
    <w:panose1 w:val="02070309020205020404"/>
    <w:charset w:val="00"/>
    <w:family w:val="modern"/>
    <w:pitch w:val="fixed"/>
    <w:sig w:usb0="E0002AFF" w:usb1="C0007843" w:usb2="00000009" w:usb3="00000000" w:csb0="000001FF" w:csb1="00000000"/>
    <w:embedRegular r:id="rId10" w:fontKey="{CEC7534C-FACC-1A42-9588-35E85B6D0D58}"/>
  </w:font>
  <w:font w:name="Wingdings">
    <w:panose1 w:val="05000000000000000000"/>
    <w:charset w:val="4D"/>
    <w:family w:val="decorative"/>
    <w:pitch w:val="variable"/>
    <w:sig w:usb0="00000003" w:usb1="00000000" w:usb2="00000000" w:usb3="00000000" w:csb0="80000001" w:csb1="00000000"/>
    <w:embedRegular r:id="rId11" w:fontKey="{D47466C3-F05F-AE40-B8CB-2A990551517E}"/>
  </w:font>
  <w:font w:name="Calibri">
    <w:panose1 w:val="020F0502020204030204"/>
    <w:charset w:val="00"/>
    <w:family w:val="swiss"/>
    <w:pitch w:val="variable"/>
    <w:sig w:usb0="E0002AFF" w:usb1="C000247B" w:usb2="00000009" w:usb3="00000000" w:csb0="000001FF" w:csb1="00000000"/>
    <w:embedRegular r:id="rId12" w:fontKey="{14364927-5DE7-5D42-BBC0-982FEA4C2644}"/>
    <w:embedBold r:id="rId13" w:fontKey="{12FBC22A-0B8F-C147-9964-C21BD9ED8024}"/>
    <w:embedItalic r:id="rId14" w:fontKey="{9EDF9ABF-8BDC-204B-907B-6DAA9C428673}"/>
    <w:embedBoldItalic r:id="rId15" w:fontKey="{488DDC52-DC8B-544B-A5A1-421AA1AA8A75}"/>
  </w:font>
  <w:font w:name="Roboto Light">
    <w:panose1 w:val="02000000000000000000"/>
    <w:charset w:val="00"/>
    <w:family w:val="auto"/>
    <w:pitch w:val="variable"/>
    <w:sig w:usb0="E0000AFF" w:usb1="5000217F" w:usb2="00000021" w:usb3="00000000" w:csb0="0000019F" w:csb1="00000000"/>
    <w:embedRegular r:id="rId16" w:fontKey="{8F150893-6A47-E04B-AB3C-A8F8E5231B7A}"/>
    <w:embedBold r:id="rId17" w:fontKey="{993059F3-688E-3D4F-A66C-A96F0C252F08}"/>
  </w:font>
  <w:font w:name="Segoe UI">
    <w:panose1 w:val="020B0502040204020203"/>
    <w:charset w:val="00"/>
    <w:family w:val="swiss"/>
    <w:pitch w:val="variable"/>
    <w:sig w:usb0="E4002EFF" w:usb1="C000E47F" w:usb2="00000009" w:usb3="00000000" w:csb0="000001FF" w:csb1="00000000"/>
    <w:embedRegular r:id="rId18" w:fontKey="{D6C1BD12-9055-0C42-8A73-7448415332A9}"/>
  </w:font>
  <w:font w:name="Bahnschrift SemiLight">
    <w:panose1 w:val="020B0502040204020203"/>
    <w:charset w:val="00"/>
    <w:family w:val="swiss"/>
    <w:pitch w:val="variable"/>
    <w:sig w:usb0="A00002C7" w:usb1="00000002" w:usb2="00000000" w:usb3="00000000" w:csb0="0000019F" w:csb1="00000000"/>
    <w:embedRegular r:id="rId19" w:fontKey="{503427E8-5B11-9147-8E17-D2EE77AEB5F9}"/>
  </w:font>
  <w:font w:name="___WRD_EMBED_SUB_173">
    <w:panose1 w:val="020B0604020202020204"/>
    <w:charset w:val="4D"/>
    <w:family w:val="auto"/>
    <w:pitch w:val="variable"/>
    <w:sig w:usb0="A00000A7" w:usb1="5000205B" w:usb2="00000000" w:usb3="00000000" w:csb0="00000093" w:csb1="00000000"/>
  </w:font>
  <w:font w:name="Georgia">
    <w:panose1 w:val="02040502050405020303"/>
    <w:charset w:val="00"/>
    <w:family w:val="roman"/>
    <w:pitch w:val="variable"/>
    <w:sig w:usb0="00000287" w:usb1="00000000" w:usb2="00000000" w:usb3="00000000" w:csb0="0000009F" w:csb1="00000000"/>
    <w:embedRegular r:id="rId21" w:fontKey="{5BDF6B1C-B9C4-054F-98EE-2533780DDAE4}"/>
  </w:font>
  <w:font w:name="Abril Fatface">
    <w:panose1 w:val="02000503000000020003"/>
    <w:charset w:val="4D"/>
    <w:family w:val="auto"/>
    <w:pitch w:val="variable"/>
    <w:sig w:usb0="A00000A7" w:usb1="5000205B" w:usb2="00000000" w:usb3="00000000" w:csb0="00000093" w:csb1="00000000"/>
    <w:embedRegular r:id="rId22" w:fontKey="{A0D3B2F9-37DF-6E40-B936-13E2214FD286}"/>
    <w:embedBold r:id="rId23" w:fontKey="{13B39C78-9A51-1B4F-8C32-363147A488F1}"/>
  </w:font>
  <w:font w:name="Wingdings 2">
    <w:panose1 w:val="05020102010507070707"/>
    <w:charset w:val="4D"/>
    <w:family w:val="decorative"/>
    <w:pitch w:val="variable"/>
    <w:sig w:usb0="00000003" w:usb1="00000000" w:usb2="00000000" w:usb3="00000000" w:csb0="80000001" w:csb1="00000000"/>
    <w:embedRegular r:id="rId24" w:fontKey="{BF3EE85B-6B69-7242-B952-FDA91DB0B547}"/>
  </w:font>
  <w:font w:name="Wingdings 3">
    <w:panose1 w:val="05040102010807070707"/>
    <w:charset w:val="4D"/>
    <w:family w:val="decorative"/>
    <w:pitch w:val="variable"/>
    <w:sig w:usb0="00000003" w:usb1="00000000" w:usb2="00000000" w:usb3="00000000" w:csb0="80000001" w:csb1="00000000"/>
    <w:embedRegular r:id="rId25" w:fontKey="{B23DB5FF-4A37-8840-AC0F-181316534185}"/>
  </w:font>
  <w:font w:name="Times New Roman (Body C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28" w:fontKey="{5FA0117C-2B96-7A4F-8A72-EE50319E25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F047" w14:textId="187234DB" w:rsidR="00787642" w:rsidRPr="000A4439" w:rsidRDefault="00C65397" w:rsidP="000A4439">
    <w:r w:rsidRPr="00A90A64">
      <w:rPr>
        <w:noProof/>
      </w:rPr>
      <mc:AlternateContent>
        <mc:Choice Requires="wps">
          <w:drawing>
            <wp:anchor distT="0" distB="0" distL="114300" distR="114300" simplePos="0" relativeHeight="251662345" behindDoc="0" locked="0" layoutInCell="1" allowOverlap="1" wp14:anchorId="06E6F4C8" wp14:editId="49932DCF">
              <wp:simplePos x="0" y="0"/>
              <wp:positionH relativeFrom="margin">
                <wp:posOffset>0</wp:posOffset>
              </wp:positionH>
              <wp:positionV relativeFrom="page">
                <wp:posOffset>9317355</wp:posOffset>
              </wp:positionV>
              <wp:extent cx="5219700" cy="311785"/>
              <wp:effectExtent l="0" t="0" r="0" b="5715"/>
              <wp:wrapNone/>
              <wp:docPr id="1413704027" name="Text Box 1413704027"/>
              <wp:cNvGraphicFramePr/>
              <a:graphic xmlns:a="http://schemas.openxmlformats.org/drawingml/2006/main">
                <a:graphicData uri="http://schemas.microsoft.com/office/word/2010/wordprocessingShape">
                  <wps:wsp>
                    <wps:cNvSpPr txBox="1"/>
                    <wps:spPr>
                      <a:xfrm>
                        <a:off x="0" y="0"/>
                        <a:ext cx="5219700" cy="311785"/>
                      </a:xfrm>
                      <a:prstGeom prst="rect">
                        <a:avLst/>
                      </a:prstGeom>
                      <a:solidFill>
                        <a:schemeClr val="lt1"/>
                      </a:solidFill>
                      <a:ln w="6350">
                        <a:noFill/>
                      </a:ln>
                    </wps:spPr>
                    <wps:txbx>
                      <w:txbxContent>
                        <w:sdt>
                          <w:sdtPr>
                            <w:alias w:val="Document title"/>
                            <w:tag w:val="Document title"/>
                            <w:id w:val="-891268648"/>
                          </w:sdtPr>
                          <w:sdtEndPr/>
                          <w:sdtContent>
                            <w:p w14:paraId="184B3663" w14:textId="77777777" w:rsidR="00F87861" w:rsidRPr="00E3072F" w:rsidRDefault="00262C8B">
                              <w:pPr>
                                <w:pStyle w:val="JobTitleDescription"/>
                              </w:pPr>
                              <w:r>
                                <w:t>Planning for the homeless and lowest income households in washington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6F4C8" id="_x0000_t202" coordsize="21600,21600" o:spt="202" path="m,l,21600r21600,l21600,xe">
              <v:stroke joinstyle="miter"/>
              <v:path gradientshapeok="t" o:connecttype="rect"/>
            </v:shapetype>
            <v:shape id="Text Box 26" o:spid="_x0000_s1040" type="#_x0000_t202" style="position:absolute;margin-left:0;margin-top:733.65pt;width:411pt;height:24.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" fillcolor="white [3201]" stroked="f" strokeweight=".5pt">
              <v:textbox>
                <w:txbxContent>
                  <w:sdt>
                    <w:sdtPr>
                      <w:alias w:val="Document title"/>
                      <w:tag w:val="Document title"/>
                      <w:id w:val="1660652132"/>
                    </w:sdtPr>
                    <w:sdtEndPr/>
                    <w:sdtContent>
                      <w:p w14:paraId="1C4A2AF0" w14:textId="56E38D2D" w:rsidR="00F87861" w:rsidRPr="00E3072F" w:rsidRDefault="00262C8B">
                        <w:pPr>
                          <w:pStyle w:val="JobTitleDescription"/>
                        </w:pPr>
                        <w:r>
                          <w:t>Planning for the homeless and lowest income households in washington</w:t>
                        </w:r>
                      </w:p>
                    </w:sdtContent>
                  </w:sdt>
                </w:txbxContent>
              </v:textbox>
              <w10:wrap anchorx="margin" anchory="page"/>
            </v:shape>
          </w:pict>
        </mc:Fallback>
      </mc:AlternateContent>
    </w:r>
    <w:r w:rsidRPr="00A90A64">
      <w:rPr>
        <w:noProof/>
      </w:rPr>
      <mc:AlternateContent>
        <mc:Choice Requires="wps">
          <w:drawing>
            <wp:anchor distT="0" distB="0" distL="114300" distR="114300" simplePos="0" relativeHeight="251658241" behindDoc="0" locked="0" layoutInCell="1" allowOverlap="1" wp14:anchorId="41A9C402" wp14:editId="0A3C6249">
              <wp:simplePos x="0" y="0"/>
              <wp:positionH relativeFrom="margin">
                <wp:posOffset>6259830</wp:posOffset>
              </wp:positionH>
              <wp:positionV relativeFrom="page">
                <wp:posOffset>9309679</wp:posOffset>
              </wp:positionV>
              <wp:extent cx="706120" cy="320577"/>
              <wp:effectExtent l="0" t="0" r="5080" b="0"/>
              <wp:wrapNone/>
              <wp:docPr id="27" name="Text Box 27"/>
              <wp:cNvGraphicFramePr/>
              <a:graphic xmlns:a="http://schemas.openxmlformats.org/drawingml/2006/main">
                <a:graphicData uri="http://schemas.microsoft.com/office/word/2010/wordprocessingShape">
                  <wps:wsp>
                    <wps:cNvSpPr txBox="1"/>
                    <wps:spPr>
                      <a:xfrm>
                        <a:off x="0" y="0"/>
                        <a:ext cx="706120" cy="320577"/>
                      </a:xfrm>
                      <a:prstGeom prst="rect">
                        <a:avLst/>
                      </a:prstGeom>
                      <a:solidFill>
                        <a:schemeClr val="lt1"/>
                      </a:solidFill>
                      <a:ln w="6350">
                        <a:noFill/>
                      </a:ln>
                    </wps:spPr>
                    <wps:txbx>
                      <w:txbxContent>
                        <w:p w14:paraId="7772058B" w14:textId="495C4F20" w:rsidR="00F87861" w:rsidRPr="00115961" w:rsidRDefault="004D4927">
                          <w:pPr>
                            <w:pStyle w:val="TableContentAlignRight"/>
                          </w:pPr>
                          <w:r w:rsidRPr="00115961">
                            <w:fldChar w:fldCharType="begin"/>
                          </w:r>
                          <w:r w:rsidRPr="00115961">
                            <w:instrText xml:space="preserve"> PAGE   \* MERGEFORMAT </w:instrText>
                          </w:r>
                          <w:r w:rsidRPr="00115961">
                            <w:fldChar w:fldCharType="separate"/>
                          </w:r>
                          <w:r w:rsidR="0071529D">
                            <w:rPr>
                              <w:noProof/>
                            </w:rPr>
                            <w:t>2</w:t>
                          </w:r>
                          <w:r w:rsidRPr="00115961">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C402" id="Text Box 27" o:spid="_x0000_s1041" type="#_x0000_t202" style="position:absolute;margin-left:492.9pt;margin-top:733.05pt;width:55.6pt;height:25.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" fillcolor="white [3201]" stroked="f" strokeweight=".5pt">
              <v:textbox>
                <w:txbxContent>
                  <w:p w14:paraId="7772058B" w14:textId="495C4F20" w:rsidR="00F87861" w:rsidRPr="00115961" w:rsidRDefault="004D4927">
                    <w:pPr>
                      <w:pStyle w:val="TableContentAlignRight"/>
                    </w:pPr>
                    <w:r w:rsidRPr="00115961">
                      <w:fldChar w:fldCharType="begin"/>
                    </w:r>
                    <w:r w:rsidRPr="00115961">
                      <w:instrText xml:space="preserve"> PAGE   \* MERGEFORMAT </w:instrText>
                    </w:r>
                    <w:r w:rsidRPr="00115961">
                      <w:fldChar w:fldCharType="separate"/>
                    </w:r>
                    <w:r w:rsidR="0071529D">
                      <w:rPr>
                        <w:noProof/>
                      </w:rPr>
                      <w:t>2</w:t>
                    </w:r>
                    <w:r w:rsidRPr="00115961">
                      <w:fldChar w:fldCharType="end"/>
                    </w:r>
                  </w:p>
                </w:txbxContent>
              </v:textbox>
              <w10:wrap anchorx="margin" anchory="page"/>
            </v:shape>
          </w:pict>
        </mc:Fallback>
      </mc:AlternateContent>
    </w:r>
    <w:r w:rsidR="00965D47" w:rsidRPr="00965D47">
      <w:rPr>
        <w:noProof/>
      </w:rPr>
      <w:drawing>
        <wp:anchor distT="0" distB="0" distL="114300" distR="114300" simplePos="0" relativeHeight="251660297" behindDoc="0" locked="0" layoutInCell="1" allowOverlap="1" wp14:anchorId="0449E512" wp14:editId="0A68F810">
          <wp:simplePos x="0" y="0"/>
          <wp:positionH relativeFrom="margin">
            <wp:posOffset>-457200</wp:posOffset>
          </wp:positionH>
          <wp:positionV relativeFrom="margin">
            <wp:posOffset>9288780</wp:posOffset>
          </wp:positionV>
          <wp:extent cx="7772410" cy="365760"/>
          <wp:effectExtent l="0" t="0" r="0" b="2540"/>
          <wp:wrapSquare wrapText="bothSides"/>
          <wp:docPr id="44391808" name="Picture 44391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1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F895" w14:textId="73503CDE" w:rsidR="00965D47" w:rsidRDefault="00C65397" w:rsidP="00A90A64">
    <w:r w:rsidRPr="00A90A64">
      <w:rPr>
        <w:noProof/>
      </w:rPr>
      <mc:AlternateContent>
        <mc:Choice Requires="wps">
          <w:drawing>
            <wp:anchor distT="0" distB="0" distL="114300" distR="114300" simplePos="0" relativeHeight="251668489" behindDoc="0" locked="0" layoutInCell="1" allowOverlap="1" wp14:anchorId="74656A99" wp14:editId="26F4ED90">
              <wp:simplePos x="0" y="0"/>
              <wp:positionH relativeFrom="margin">
                <wp:posOffset>0</wp:posOffset>
              </wp:positionH>
              <wp:positionV relativeFrom="page">
                <wp:posOffset>9245847</wp:posOffset>
              </wp:positionV>
              <wp:extent cx="5219700" cy="311834"/>
              <wp:effectExtent l="0" t="0" r="0" b="5715"/>
              <wp:wrapNone/>
              <wp:docPr id="1772897174" name="Text Box 1772897174"/>
              <wp:cNvGraphicFramePr/>
              <a:graphic xmlns:a="http://schemas.openxmlformats.org/drawingml/2006/main">
                <a:graphicData uri="http://schemas.microsoft.com/office/word/2010/wordprocessingShape">
                  <wps:wsp>
                    <wps:cNvSpPr txBox="1"/>
                    <wps:spPr>
                      <a:xfrm>
                        <a:off x="0" y="0"/>
                        <a:ext cx="5219700" cy="311834"/>
                      </a:xfrm>
                      <a:prstGeom prst="rect">
                        <a:avLst/>
                      </a:prstGeom>
                      <a:solidFill>
                        <a:schemeClr val="lt1"/>
                      </a:solidFill>
                      <a:ln w="6350">
                        <a:noFill/>
                      </a:ln>
                    </wps:spPr>
                    <wps:txbx>
                      <w:txbxContent>
                        <w:sdt>
                          <w:sdtPr>
                            <w:alias w:val="Document title"/>
                            <w:tag w:val="Document title"/>
                            <w:id w:val="1400165905"/>
                          </w:sdtPr>
                          <w:sdtEndPr/>
                          <w:sdtContent>
                            <w:p w14:paraId="58274982" w14:textId="77777777" w:rsidR="00C65397" w:rsidRPr="00E3072F" w:rsidRDefault="00C65397" w:rsidP="00C65397">
                              <w:pPr>
                                <w:pStyle w:val="JobTitleDescription"/>
                              </w:pPr>
                              <w:r>
                                <w:t>Planning for the homeless and lowest income households in washington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656A99" id="_x0000_t202" coordsize="21600,21600" o:spt="202" path="m,l,21600r21600,l21600,xe">
              <v:stroke joinstyle="miter"/>
              <v:path gradientshapeok="t" o:connecttype="rect"/>
            </v:shapetype>
            <v:shape id="Text Box 1772897174" o:spid="_x0000_s1042" type="#_x0000_t202" style="position:absolute;margin-left:0;margin-top:728pt;width:411pt;height:24.55pt;z-index:25166029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" fillcolor="white [3201]" stroked="f" strokeweight=".5pt">
              <v:textbox>
                <w:txbxContent>
                  <w:sdt>
                    <w:sdtPr>
                      <w:alias w:val="Document title"/>
                      <w:tag w:val="Document title"/>
                      <w:id w:val="1400165905"/>
                    </w:sdtPr>
                    <w:sdtContent>
                      <w:p w14:paraId="58274982" w14:textId="77777777" w:rsidR="00C65397" w:rsidRPr="00E3072F" w:rsidRDefault="00C65397" w:rsidP="00C65397">
                        <w:pPr>
                          <w:pStyle w:val="JobTitleDescription"/>
                        </w:pPr>
                        <w:r>
                          <w:t>Planning for the homeless and lowest income households in washington</w:t>
                        </w:r>
                      </w:p>
                    </w:sdtContent>
                  </w:sdt>
                </w:txbxContent>
              </v:textbox>
              <w10:wrap anchorx="margin" anchory="page"/>
            </v:shape>
          </w:pict>
        </mc:Fallback>
      </mc:AlternateContent>
    </w:r>
  </w:p>
  <w:p w14:paraId="298B9EF5" w14:textId="5F8BA5B9" w:rsidR="00BC5571" w:rsidRPr="00A90A64" w:rsidRDefault="00965D47" w:rsidP="00A90A64">
    <w:r w:rsidRPr="00965D47">
      <w:rPr>
        <w:noProof/>
      </w:rPr>
      <w:drawing>
        <wp:anchor distT="0" distB="0" distL="114300" distR="114300" simplePos="0" relativeHeight="251664393" behindDoc="0" locked="0" layoutInCell="1" allowOverlap="1" wp14:anchorId="7EAB923E" wp14:editId="6CBBDC40">
          <wp:simplePos x="0" y="0"/>
          <wp:positionH relativeFrom="margin">
            <wp:posOffset>-457200</wp:posOffset>
          </wp:positionH>
          <wp:positionV relativeFrom="margin">
            <wp:posOffset>9290050</wp:posOffset>
          </wp:positionV>
          <wp:extent cx="7772400" cy="365760"/>
          <wp:effectExtent l="0" t="0" r="0" b="2540"/>
          <wp:wrapSquare wrapText="bothSides"/>
          <wp:docPr id="87263682" name="Picture 872636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1F15" w:rsidRPr="00A63E93">
      <w:rPr>
        <w:noProof/>
      </w:rPr>
      <w:drawing>
        <wp:anchor distT="0" distB="0" distL="114300" distR="114300" simplePos="0" relativeHeight="251666441" behindDoc="0" locked="1" layoutInCell="1" allowOverlap="1" wp14:anchorId="6A4FD11E" wp14:editId="66258285">
          <wp:simplePos x="0" y="0"/>
          <wp:positionH relativeFrom="margin">
            <wp:posOffset>5655310</wp:posOffset>
          </wp:positionH>
          <wp:positionV relativeFrom="page">
            <wp:posOffset>9251950</wp:posOffset>
          </wp:positionV>
          <wp:extent cx="894080" cy="255905"/>
          <wp:effectExtent l="0" t="0" r="0" b="0"/>
          <wp:wrapNone/>
          <wp:docPr id="962613162" name="Picture 96261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4080" cy="2559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2D5AB" w14:textId="77777777" w:rsidR="004403A3" w:rsidRPr="00A60AB0" w:rsidRDefault="004403A3" w:rsidP="0052277D">
      <w:pPr>
        <w:pStyle w:val="Bodycopy1"/>
      </w:pPr>
      <w:r w:rsidRPr="00A60AB0">
        <w:separator/>
      </w:r>
    </w:p>
  </w:footnote>
  <w:footnote w:type="continuationSeparator" w:id="0">
    <w:p w14:paraId="66FC215A" w14:textId="77777777" w:rsidR="004403A3" w:rsidRPr="000A4439" w:rsidRDefault="004403A3" w:rsidP="000A4439">
      <w:r>
        <w:continuationSeparator/>
      </w:r>
    </w:p>
  </w:footnote>
  <w:footnote w:type="continuationNotice" w:id="1">
    <w:p w14:paraId="7FA37414" w14:textId="77777777" w:rsidR="004403A3" w:rsidRDefault="004403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B228" w14:textId="65091493" w:rsidR="00DB5A0B" w:rsidRDefault="00DB5A0B">
    <w:pPr>
      <w:pStyle w:val="Header"/>
    </w:pPr>
    <w:r w:rsidRPr="00A63E93">
      <w:rPr>
        <w:noProof/>
      </w:rPr>
      <mc:AlternateContent>
        <mc:Choice Requires="wps">
          <w:drawing>
            <wp:anchor distT="0" distB="0" distL="114300" distR="114300" simplePos="0" relativeHeight="251658246" behindDoc="0" locked="1" layoutInCell="1" allowOverlap="1" wp14:anchorId="2867477C" wp14:editId="4EFE27F5">
              <wp:simplePos x="0" y="0"/>
              <wp:positionH relativeFrom="page">
                <wp:posOffset>5873115</wp:posOffset>
              </wp:positionH>
              <wp:positionV relativeFrom="topMargin">
                <wp:posOffset>3175</wp:posOffset>
              </wp:positionV>
              <wp:extent cx="1913255" cy="365760"/>
              <wp:effectExtent l="0" t="0" r="4445" b="2540"/>
              <wp:wrapNone/>
              <wp:docPr id="1383728818" name="Rectangle 1383728818"/>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7B252" id="Rectangle 1383728818" o:spid="_x0000_s1026" style="position:absolute;margin-left:462.45pt;margin-top:.25pt;width:150.65pt;height:28.8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" fillcolor="#0a82a0 [3209]"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7" behindDoc="0" locked="1" layoutInCell="1" allowOverlap="1" wp14:anchorId="10449897" wp14:editId="12DD4DCB">
              <wp:simplePos x="0" y="0"/>
              <wp:positionH relativeFrom="page">
                <wp:posOffset>-16510</wp:posOffset>
              </wp:positionH>
              <wp:positionV relativeFrom="topMargin">
                <wp:posOffset>1270</wp:posOffset>
              </wp:positionV>
              <wp:extent cx="5892800" cy="365760"/>
              <wp:effectExtent l="0" t="0" r="0" b="2540"/>
              <wp:wrapNone/>
              <wp:docPr id="1803312016" name="Rectangle 1803312016"/>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84AFC" id="Rectangle 1803312016" o:spid="_x0000_s1026" style="position:absolute;margin-left:-1.3pt;margin-top:.1pt;width:464pt;height:28.8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" fillcolor="#555 [3213]" stroked="f" strokeweight="1pt">
              <v:fill opacity="59110f"/>
              <w10:wrap anchorx="page" anchory="margin"/>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7307" w14:textId="3A1CC489" w:rsidR="00DB5A0B" w:rsidRDefault="00DB5A0B">
    <w:pPr>
      <w:pStyle w:val="Header"/>
    </w:pPr>
    <w:r w:rsidRPr="00A63E93">
      <w:rPr>
        <w:noProof/>
      </w:rPr>
      <mc:AlternateContent>
        <mc:Choice Requires="wps">
          <w:drawing>
            <wp:anchor distT="0" distB="0" distL="114300" distR="114300" simplePos="0" relativeHeight="251658244" behindDoc="0" locked="1" layoutInCell="1" allowOverlap="1" wp14:anchorId="7CAC924F" wp14:editId="775FCC2E">
              <wp:simplePos x="0" y="0"/>
              <wp:positionH relativeFrom="page">
                <wp:posOffset>5890260</wp:posOffset>
              </wp:positionH>
              <wp:positionV relativeFrom="topMargin">
                <wp:posOffset>1905</wp:posOffset>
              </wp:positionV>
              <wp:extent cx="1913255" cy="365760"/>
              <wp:effectExtent l="0" t="0" r="4445" b="2540"/>
              <wp:wrapNone/>
              <wp:docPr id="7" name="Rectangle 7"/>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3B4DD" id="Rectangle 7" o:spid="_x0000_s1026" style="position:absolute;margin-left:463.8pt;margin-top:.15pt;width:150.65pt;height:28.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" fillcolor="#0a82a0 [3209]"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5" behindDoc="0" locked="1" layoutInCell="1" allowOverlap="1" wp14:anchorId="5B13FD51" wp14:editId="3128EAE3">
              <wp:simplePos x="0" y="0"/>
              <wp:positionH relativeFrom="page">
                <wp:posOffset>0</wp:posOffset>
              </wp:positionH>
              <wp:positionV relativeFrom="topMargin">
                <wp:posOffset>0</wp:posOffset>
              </wp:positionV>
              <wp:extent cx="5892800" cy="365760"/>
              <wp:effectExtent l="0" t="0" r="0" b="2540"/>
              <wp:wrapNone/>
              <wp:docPr id="757674852" name="Rectangle 757674852"/>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4DE9E" id="Rectangle 757674852" o:spid="_x0000_s1026" style="position:absolute;margin-left:0;margin-top:0;width:464pt;height:28.8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" fillcolor="#555 [3213]" stroked="f" strokeweight="1pt">
              <v:fill opacity="59110f"/>
              <w10:wrap anchorx="page" anchory="margin"/>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40" type="#_x0000_t75" style="width:32pt;height:32pt" o:bullet="t">
        <v:imagedata r:id="rId1" o:title="Bullet_Custom1"/>
      </v:shape>
    </w:pict>
  </w:numPicBullet>
  <w:numPicBullet w:numPicBulletId="1">
    <w:pict>
      <v:shape id="_x0000_i1741" type="#_x0000_t75" style="width:16pt;height:16pt" o:bullet="t">
        <v:imagedata r:id="rId2" o:title="Bullet_Custom-01"/>
      </v:shape>
    </w:pict>
  </w:numPicBullet>
  <w:numPicBullet w:numPicBulletId="2">
    <w:pict>
      <v:shape id="_x0000_i1742" type="#_x0000_t75" alt="A house with a dollar sign&#13;&#13;&#13;&#13;&#13;&#13;&#13;&#10;&#13;&#13;&#13;&#13;&#13;&#13;&#13;&#10;&#13;&#13;&#13;&#13;&#13;&#13;&#13;&#10;&#13;&#13;&#13;&#13;&#13;&#13;&#13;&#10;&#13;&#13;&#13;&#13;&#13;&#13;&#13;&#10;&#13;&#13;&#13;&#13;&#13;&#13;&#13;&#10;&#13;&#13;&#13;&#13;&#13;&#13;&#13;&#10;&#13;&#13;&#13;&#13;&#13;&#13;&#13;&#10;&#13;&#13;&#13;&#13;&#13;&#13;&#13;&#10;&#13;&#13;&#13;&#13;&#13;&#13;&#13;&#10;&#13;&#13;&#13;&#13;&#13;&#13;&#13;&#10;&#13;&#13;&#13;&#13;&#13;&#13;&#13;&#10;&#13;&#13;&#13;&#13;&#13;&#13;&#13;&#10;&#13;&#13;&#13;&#13;&#13;&#13;&#13;&#10;&#13;&#13;&#13;&#13;&#13;&#13;&#13;&#10;&#13;&#13;&#13;&#13;&#13;&#13;&#13;&#10;&#13;&#13;&#13;&#13;&#13;&#13;&#13;&#10;&#13;&#13;&#13;&#13;&#13;&#13;&#13;&#10;Description automatically generated with medium confidence" style="width:46pt;height:44pt;visibility:visible" o:bullet="t">
        <v:imagedata r:id="rId3" o:title="A house with a dollar sign&#13;&#13;&#13;&#13;&#13;&#13;&#13;&#10;&#13;&#13;&#13;&#13;&#13;&#13;&#13;&#10;&#13;&#13;&#13;&#13;&#13;&#13;&#13;&#10;&#13;&#13;&#13;&#13;&#13;&#13;&#13;&#10;&#13;&#13;&#13;&#13;&#13;&#13;&#13;&#10;&#13;&#13;&#13;&#13;&#13;&#13;&#13;&#10;&#13;&#13;&#13;&#13;&#13;&#13;&#13;&#10;&#13;&#13;&#13;&#13;&#13;&#13;&#13;&#10;&#13;&#13;&#13;&#13;&#13;&#13;&#13;&#10;&#13;&#13;&#13;&#13;&#13;&#13;&#13;&#10;&#13;&#13;&#13;&#13;&#13;&#13;&#13;&#10;&#13;&#13;&#13;&#13;&#13;&#13;&#13;&#10;&#13;&#13;&#13;&#13;&#13;&#13;&#13;&#10;&#13;&#13;&#13;&#13;&#13;&#13;&#13;&#10;&#13;&#13;&#13;&#13;&#13;&#13;&#13;&#10;&#13;&#13;&#13;&#13;&#13;&#13;&#13;&#10;&#13;&#13;&#13;&#13;&#13;&#13;&#13;&#10;&#13;&#13;&#13;&#13;&#13;&#13;&#13;&#10;Description automatically generated with medium confidence"/>
      </v:shape>
    </w:pict>
  </w:numPicBullet>
  <w:abstractNum w:abstractNumId="0" w15:restartNumberingAfterBreak="0">
    <w:nsid w:val="FFFFFF80"/>
    <w:multiLevelType w:val="singleLevel"/>
    <w:tmpl w:val="0B446B0E"/>
    <w:lvl w:ilvl="0">
      <w:start w:val="1"/>
      <w:numFmt w:val="bullet"/>
      <w:pStyle w:val="ListBullet5"/>
      <w:lvlText w:val=""/>
      <w:lvlJc w:val="left"/>
      <w:pPr>
        <w:ind w:left="1800" w:hanging="360"/>
      </w:pPr>
      <w:rPr>
        <w:rFonts w:ascii="Symbol" w:hAnsi="Symbol" w:hint="default"/>
      </w:rPr>
    </w:lvl>
  </w:abstractNum>
  <w:abstractNum w:abstractNumId="1" w15:restartNumberingAfterBreak="0">
    <w:nsid w:val="FFFFFF81"/>
    <w:multiLevelType w:val="singleLevel"/>
    <w:tmpl w:val="C15A42E0"/>
    <w:lvl w:ilvl="0">
      <w:start w:val="1"/>
      <w:numFmt w:val="bullet"/>
      <w:pStyle w:val="ListBullet4"/>
      <w:lvlText w:val=""/>
      <w:lvlJc w:val="left"/>
      <w:pPr>
        <w:ind w:left="1440" w:hanging="360"/>
      </w:pPr>
      <w:rPr>
        <w:rFonts w:ascii="Symbol" w:hAnsi="Symbol" w:hint="default"/>
        <w:color w:val="EA5F14" w:themeColor="accent2"/>
      </w:rPr>
    </w:lvl>
  </w:abstractNum>
  <w:abstractNum w:abstractNumId="2" w15:restartNumberingAfterBreak="0">
    <w:nsid w:val="FFFFFF82"/>
    <w:multiLevelType w:val="singleLevel"/>
    <w:tmpl w:val="BF6AE9F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50403AC4"/>
    <w:lvl w:ilvl="0">
      <w:start w:val="1"/>
      <w:numFmt w:val="bullet"/>
      <w:pStyle w:val="ListBullet2"/>
      <w:lvlText w:val=""/>
      <w:lvlJc w:val="left"/>
      <w:pPr>
        <w:ind w:left="720" w:hanging="360"/>
      </w:pPr>
      <w:rPr>
        <w:rFonts w:ascii="Symbol" w:hAnsi="Symbol" w:hint="default"/>
        <w:color w:val="EA5F14" w:themeColor="accent2"/>
      </w:rPr>
    </w:lvl>
  </w:abstractNum>
  <w:abstractNum w:abstractNumId="4" w15:restartNumberingAfterBreak="0">
    <w:nsid w:val="FFFFFF89"/>
    <w:multiLevelType w:val="singleLevel"/>
    <w:tmpl w:val="9CC00914"/>
    <w:lvl w:ilvl="0">
      <w:start w:val="1"/>
      <w:numFmt w:val="bullet"/>
      <w:pStyle w:val="ListBullet"/>
      <w:lvlText w:val=""/>
      <w:lvlJc w:val="left"/>
      <w:pPr>
        <w:ind w:left="360" w:hanging="360"/>
      </w:pPr>
      <w:rPr>
        <w:rFonts w:ascii="Symbol" w:hAnsi="Symbol" w:hint="default"/>
        <w:color w:val="auto"/>
      </w:rPr>
    </w:lvl>
  </w:abstractNum>
  <w:abstractNum w:abstractNumId="5" w15:restartNumberingAfterBreak="0">
    <w:nsid w:val="01A415B8"/>
    <w:multiLevelType w:val="multilevel"/>
    <w:tmpl w:val="0409001D"/>
    <w:styleLink w:val="ListNumberAlpha1"/>
    <w:lvl w:ilvl="0">
      <w:start w:val="1"/>
      <w:numFmt w:val="decimal"/>
      <w:lvlText w:val="%1)"/>
      <w:lvlJc w:val="left"/>
      <w:pPr>
        <w:ind w:left="360" w:hanging="360"/>
      </w:pPr>
      <w:rPr>
        <w:color w:val="EA5F14" w:themeColor="accent2"/>
      </w:rPr>
    </w:lvl>
    <w:lvl w:ilvl="1">
      <w:start w:val="1"/>
      <w:numFmt w:val="lowerLetter"/>
      <w:lvlText w:val="%2)"/>
      <w:lvlJc w:val="left"/>
      <w:pPr>
        <w:ind w:left="720" w:hanging="360"/>
      </w:pPr>
      <w:rPr>
        <w:color w:val="555555" w:themeColor="text2"/>
      </w:rPr>
    </w:lvl>
    <w:lvl w:ilvl="2">
      <w:start w:val="1"/>
      <w:numFmt w:val="lowerRoman"/>
      <w:lvlText w:val="%3)"/>
      <w:lvlJc w:val="left"/>
      <w:pPr>
        <w:ind w:left="1080" w:hanging="360"/>
      </w:pPr>
      <w:rPr>
        <w:color w:val="555555" w:themeColor="text2"/>
      </w:rPr>
    </w:lvl>
    <w:lvl w:ilvl="3">
      <w:start w:val="1"/>
      <w:numFmt w:val="decimal"/>
      <w:lvlText w:val="(%4)"/>
      <w:lvlJc w:val="left"/>
      <w:pPr>
        <w:ind w:left="1440" w:hanging="360"/>
      </w:pPr>
      <w:rPr>
        <w:color w:val="EA5F14" w:themeColor="accent2"/>
      </w:rPr>
    </w:lvl>
    <w:lvl w:ilvl="4">
      <w:start w:val="1"/>
      <w:numFmt w:val="lowerLetter"/>
      <w:lvlText w:val="(%5)"/>
      <w:lvlJc w:val="left"/>
      <w:pPr>
        <w:ind w:left="1800" w:hanging="360"/>
      </w:pPr>
      <w:rPr>
        <w:color w:val="555555" w:themeColor="text2"/>
      </w:rPr>
    </w:lvl>
    <w:lvl w:ilvl="5">
      <w:start w:val="1"/>
      <w:numFmt w:val="lowerRoman"/>
      <w:lvlText w:val="(%6)"/>
      <w:lvlJc w:val="left"/>
      <w:pPr>
        <w:ind w:left="2160" w:hanging="360"/>
      </w:pPr>
      <w:rPr>
        <w:color w:val="555555" w:themeColor="text2"/>
      </w:rPr>
    </w:lvl>
    <w:lvl w:ilvl="6">
      <w:start w:val="1"/>
      <w:numFmt w:val="decimal"/>
      <w:lvlText w:val="%7."/>
      <w:lvlJc w:val="left"/>
      <w:pPr>
        <w:ind w:left="2520" w:hanging="360"/>
      </w:pPr>
      <w:rPr>
        <w:color w:val="EA5F14" w:themeColor="accent2"/>
      </w:rPr>
    </w:lvl>
    <w:lvl w:ilvl="7">
      <w:start w:val="1"/>
      <w:numFmt w:val="lowerLetter"/>
      <w:lvlText w:val="%8."/>
      <w:lvlJc w:val="left"/>
      <w:pPr>
        <w:ind w:left="2880" w:hanging="360"/>
      </w:pPr>
      <w:rPr>
        <w:color w:val="555555" w:themeColor="text2"/>
      </w:rPr>
    </w:lvl>
    <w:lvl w:ilvl="8">
      <w:start w:val="1"/>
      <w:numFmt w:val="lowerRoman"/>
      <w:lvlText w:val="%9."/>
      <w:lvlJc w:val="left"/>
      <w:pPr>
        <w:ind w:left="3240" w:hanging="360"/>
      </w:pPr>
      <w:rPr>
        <w:color w:val="555555" w:themeColor="text2"/>
      </w:rPr>
    </w:lvl>
  </w:abstractNum>
  <w:abstractNum w:abstractNumId="6" w15:restartNumberingAfterBreak="0">
    <w:nsid w:val="3B514A90"/>
    <w:multiLevelType w:val="multilevel"/>
    <w:tmpl w:val="18AAA60C"/>
    <w:styleLink w:val="ListNumberAlpha2"/>
    <w:lvl w:ilvl="0">
      <w:start w:val="1"/>
      <w:numFmt w:val="decimal"/>
      <w:lvlText w:val="%1."/>
      <w:lvlJc w:val="left"/>
      <w:pPr>
        <w:ind w:left="720" w:hanging="360"/>
      </w:pPr>
      <w:rPr>
        <w:color w:val="EA5F14" w:themeColor="accent2"/>
      </w:rPr>
    </w:lvl>
    <w:lvl w:ilvl="1">
      <w:start w:val="1"/>
      <w:numFmt w:val="lowerLetter"/>
      <w:lvlText w:val="%2."/>
      <w:lvlJc w:val="left"/>
      <w:pPr>
        <w:ind w:left="1440" w:hanging="360"/>
      </w:pPr>
      <w:rPr>
        <w:color w:val="555555" w:themeColor="text2"/>
      </w:rPr>
    </w:lvl>
    <w:lvl w:ilvl="2">
      <w:start w:val="1"/>
      <w:numFmt w:val="lowerRoman"/>
      <w:lvlText w:val="%3."/>
      <w:lvlJc w:val="right"/>
      <w:pPr>
        <w:ind w:left="2160" w:hanging="180"/>
      </w:pPr>
      <w:rPr>
        <w:color w:val="555555" w:themeColor="text2"/>
      </w:rPr>
    </w:lvl>
    <w:lvl w:ilvl="3">
      <w:start w:val="1"/>
      <w:numFmt w:val="decimal"/>
      <w:lvlText w:val="%4."/>
      <w:lvlJc w:val="left"/>
      <w:pPr>
        <w:ind w:left="2880" w:hanging="360"/>
      </w:pPr>
      <w:rPr>
        <w:color w:val="EA5F14" w:themeColor="accent2"/>
      </w:rPr>
    </w:lvl>
    <w:lvl w:ilvl="4">
      <w:start w:val="1"/>
      <w:numFmt w:val="lowerLetter"/>
      <w:lvlText w:val="%5."/>
      <w:lvlJc w:val="left"/>
      <w:pPr>
        <w:ind w:left="3600" w:hanging="360"/>
      </w:pPr>
      <w:rPr>
        <w:color w:val="555555" w:themeColor="text2"/>
      </w:rPr>
    </w:lvl>
    <w:lvl w:ilvl="5">
      <w:start w:val="1"/>
      <w:numFmt w:val="lowerRoman"/>
      <w:lvlText w:val="%6."/>
      <w:lvlJc w:val="right"/>
      <w:pPr>
        <w:ind w:left="4320" w:hanging="180"/>
      </w:pPr>
      <w:rPr>
        <w:color w:val="555555" w:themeColor="text2"/>
      </w:rPr>
    </w:lvl>
    <w:lvl w:ilvl="6">
      <w:start w:val="1"/>
      <w:numFmt w:val="decimal"/>
      <w:lvlText w:val="%7."/>
      <w:lvlJc w:val="left"/>
      <w:pPr>
        <w:ind w:left="5040" w:hanging="360"/>
      </w:pPr>
      <w:rPr>
        <w:color w:val="EA5F14" w:themeColor="accent2"/>
      </w:rPr>
    </w:lvl>
    <w:lvl w:ilvl="7">
      <w:start w:val="1"/>
      <w:numFmt w:val="lowerLetter"/>
      <w:lvlText w:val="%8."/>
      <w:lvlJc w:val="left"/>
      <w:pPr>
        <w:ind w:left="5760" w:hanging="360"/>
      </w:pPr>
      <w:rPr>
        <w:color w:val="555555" w:themeColor="text2"/>
      </w:rPr>
    </w:lvl>
    <w:lvl w:ilvl="8">
      <w:start w:val="1"/>
      <w:numFmt w:val="lowerRoman"/>
      <w:lvlText w:val="%9."/>
      <w:lvlJc w:val="right"/>
      <w:pPr>
        <w:ind w:left="6480" w:hanging="180"/>
      </w:pPr>
      <w:rPr>
        <w:color w:val="555555" w:themeColor="text2"/>
      </w:rPr>
    </w:lvl>
  </w:abstractNum>
  <w:abstractNum w:abstractNumId="7" w15:restartNumberingAfterBreak="0">
    <w:nsid w:val="3D0F2446"/>
    <w:multiLevelType w:val="multilevel"/>
    <w:tmpl w:val="104C7478"/>
    <w:styleLink w:val="NumberedList"/>
    <w:lvl w:ilvl="0">
      <w:start w:val="1"/>
      <w:numFmt w:val="decimal"/>
      <w:lvlText w:val="%1."/>
      <w:lvlJc w:val="left"/>
      <w:pPr>
        <w:ind w:left="360" w:hanging="360"/>
      </w:pPr>
      <w:rPr>
        <w:rFonts w:ascii="Roboto" w:hAnsi="Roboto" w:hint="default"/>
        <w:color w:val="EA5F14" w:themeColor="accent2"/>
      </w:rPr>
    </w:lvl>
    <w:lvl w:ilvl="1">
      <w:start w:val="1"/>
      <w:numFmt w:val="decimal"/>
      <w:lvlText w:val="%1.%2."/>
      <w:lvlJc w:val="left"/>
      <w:pPr>
        <w:ind w:left="792" w:hanging="432"/>
      </w:pPr>
      <w:rPr>
        <w:rFonts w:hint="default"/>
        <w:color w:val="EA5F14" w:themeColor="accent2"/>
      </w:rPr>
    </w:lvl>
    <w:lvl w:ilvl="2">
      <w:start w:val="1"/>
      <w:numFmt w:val="decimal"/>
      <w:lvlText w:val="%1.%2.%3."/>
      <w:lvlJc w:val="left"/>
      <w:pPr>
        <w:ind w:left="1224" w:hanging="504"/>
      </w:pPr>
      <w:rPr>
        <w:rFonts w:hint="default"/>
        <w:color w:val="EA5F14" w:themeColor="accent2"/>
      </w:rPr>
    </w:lvl>
    <w:lvl w:ilvl="3">
      <w:start w:val="1"/>
      <w:numFmt w:val="decimal"/>
      <w:lvlText w:val="%1.%2.%3.%4."/>
      <w:lvlJc w:val="left"/>
      <w:pPr>
        <w:ind w:left="1728" w:hanging="648"/>
      </w:pPr>
      <w:rPr>
        <w:rFonts w:hint="default"/>
        <w:color w:val="EA5F14" w:themeColor="accent2"/>
      </w:rPr>
    </w:lvl>
    <w:lvl w:ilvl="4">
      <w:start w:val="1"/>
      <w:numFmt w:val="decimal"/>
      <w:lvlText w:val="%1.%2.%3.%4.%5."/>
      <w:lvlJc w:val="left"/>
      <w:pPr>
        <w:ind w:left="2232" w:hanging="792"/>
      </w:pPr>
      <w:rPr>
        <w:rFonts w:hint="default"/>
        <w:color w:val="EA5F14" w:themeColor="accent2"/>
      </w:rPr>
    </w:lvl>
    <w:lvl w:ilvl="5">
      <w:start w:val="1"/>
      <w:numFmt w:val="decimal"/>
      <w:lvlText w:val="%1.%2.%3.%4.%5.%6."/>
      <w:lvlJc w:val="left"/>
      <w:pPr>
        <w:ind w:left="2736" w:hanging="936"/>
      </w:pPr>
      <w:rPr>
        <w:rFonts w:hint="default"/>
        <w:color w:val="EA5F14" w:themeColor="accent2"/>
      </w:rPr>
    </w:lvl>
    <w:lvl w:ilvl="6">
      <w:start w:val="1"/>
      <w:numFmt w:val="decimal"/>
      <w:lvlText w:val="%1.%2.%3.%4.%5.%6.%7."/>
      <w:lvlJc w:val="left"/>
      <w:pPr>
        <w:ind w:left="3240" w:hanging="1080"/>
      </w:pPr>
      <w:rPr>
        <w:rFonts w:hint="default"/>
        <w:color w:val="EA5F14" w:themeColor="accent2"/>
      </w:rPr>
    </w:lvl>
    <w:lvl w:ilvl="7">
      <w:start w:val="1"/>
      <w:numFmt w:val="decimal"/>
      <w:lvlText w:val="%1.%2.%3.%4.%5.%6.%7.%8."/>
      <w:lvlJc w:val="left"/>
      <w:pPr>
        <w:ind w:left="3744" w:hanging="1224"/>
      </w:pPr>
      <w:rPr>
        <w:rFonts w:hint="default"/>
        <w:color w:val="EA5F14" w:themeColor="accent2"/>
      </w:rPr>
    </w:lvl>
    <w:lvl w:ilvl="8">
      <w:start w:val="1"/>
      <w:numFmt w:val="decimal"/>
      <w:lvlText w:val="%1.%2.%3.%4.%5.%6.%7.%8.%9."/>
      <w:lvlJc w:val="left"/>
      <w:pPr>
        <w:ind w:left="4320" w:hanging="1440"/>
      </w:pPr>
      <w:rPr>
        <w:rFonts w:hint="default"/>
        <w:color w:val="EA5F14" w:themeColor="accent2"/>
      </w:rPr>
    </w:lvl>
  </w:abstractNum>
  <w:abstractNum w:abstractNumId="8" w15:restartNumberingAfterBreak="0">
    <w:nsid w:val="41B45943"/>
    <w:multiLevelType w:val="multilevel"/>
    <w:tmpl w:val="38407432"/>
    <w:styleLink w:val="COMMBullets"/>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EA5F14" w:themeColor="accent2"/>
      </w:rPr>
    </w:lvl>
    <w:lvl w:ilvl="2">
      <w:start w:val="1"/>
      <w:numFmt w:val="bullet"/>
      <w:lvlText w:val=""/>
      <w:lvlJc w:val="left"/>
      <w:pPr>
        <w:ind w:left="1080" w:hanging="360"/>
      </w:pPr>
      <w:rPr>
        <w:rFonts w:ascii="Symbol" w:hAnsi="Symbol" w:hint="default"/>
        <w:color w:val="6E767D" w:themeColor="accent5"/>
      </w:rPr>
    </w:lvl>
    <w:lvl w:ilvl="3">
      <w:start w:val="1"/>
      <w:numFmt w:val="bullet"/>
      <w:lvlText w:val="o"/>
      <w:lvlJc w:val="left"/>
      <w:pPr>
        <w:ind w:left="1440" w:hanging="360"/>
      </w:pPr>
      <w:rPr>
        <w:rFonts w:ascii="Symbol" w:hAnsi="Symbol" w:hint="default"/>
        <w:color w:val="EA5F14" w:themeColor="accent2"/>
      </w:rPr>
    </w:lvl>
    <w:lvl w:ilvl="4">
      <w:start w:val="1"/>
      <w:numFmt w:val="bullet"/>
      <w:lvlText w:val="o"/>
      <w:lvlJc w:val="left"/>
      <w:pPr>
        <w:ind w:left="1800" w:hanging="360"/>
      </w:pPr>
      <w:rPr>
        <w:rFonts w:ascii="Courier New" w:hAnsi="Courier New" w:hint="default"/>
        <w:color w:val="6E767D" w:themeColor="accent5"/>
      </w:rPr>
    </w:lvl>
    <w:lvl w:ilvl="5">
      <w:start w:val="1"/>
      <w:numFmt w:val="bullet"/>
      <w:lvlText w:val=""/>
      <w:lvlJc w:val="left"/>
      <w:pPr>
        <w:ind w:left="2160" w:hanging="360"/>
      </w:pPr>
      <w:rPr>
        <w:rFonts w:ascii="Wingdings" w:hAnsi="Wingdings" w:hint="default"/>
        <w:color w:val="6E767D" w:themeColor="accent5"/>
      </w:rPr>
    </w:lvl>
    <w:lvl w:ilvl="6">
      <w:start w:val="1"/>
      <w:numFmt w:val="bullet"/>
      <w:lvlText w:val=""/>
      <w:lvlJc w:val="left"/>
      <w:pPr>
        <w:ind w:left="2520" w:hanging="360"/>
      </w:pPr>
      <w:rPr>
        <w:rFonts w:ascii="Symbol" w:hAnsi="Symbol" w:hint="default"/>
        <w:color w:val="6E767D" w:themeColor="accent5"/>
      </w:rPr>
    </w:lvl>
    <w:lvl w:ilvl="7">
      <w:start w:val="1"/>
      <w:numFmt w:val="bullet"/>
      <w:lvlText w:val="o"/>
      <w:lvlJc w:val="left"/>
      <w:pPr>
        <w:ind w:left="2880" w:hanging="360"/>
      </w:pPr>
      <w:rPr>
        <w:rFonts w:ascii="Courier New" w:hAnsi="Courier New" w:hint="default"/>
        <w:color w:val="6E767D" w:themeColor="accent5"/>
      </w:rPr>
    </w:lvl>
    <w:lvl w:ilvl="8">
      <w:start w:val="1"/>
      <w:numFmt w:val="bullet"/>
      <w:lvlText w:val=""/>
      <w:lvlJc w:val="left"/>
      <w:pPr>
        <w:ind w:left="3240" w:hanging="360"/>
      </w:pPr>
      <w:rPr>
        <w:rFonts w:ascii="Wingdings" w:hAnsi="Wingdings" w:hint="default"/>
        <w:color w:val="6E767D" w:themeColor="accent5"/>
      </w:rPr>
    </w:lvl>
  </w:abstractNum>
  <w:abstractNum w:abstractNumId="9" w15:restartNumberingAfterBreak="0">
    <w:nsid w:val="53327B6A"/>
    <w:multiLevelType w:val="hybridMultilevel"/>
    <w:tmpl w:val="E82A4AB0"/>
    <w:lvl w:ilvl="0" w:tplc="7270C798">
      <w:start w:val="1"/>
      <w:numFmt w:val="bullet"/>
      <w:pStyle w:val="ListBulletWhite"/>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230AE"/>
    <w:multiLevelType w:val="multilevel"/>
    <w:tmpl w:val="DDB64250"/>
    <w:styleLink w:val="OrangeCircle"/>
    <w:lvl w:ilvl="0">
      <w:start w:val="1"/>
      <w:numFmt w:val="bullet"/>
      <w:pStyle w:val="CircleOrange"/>
      <w:lvlText w:val=""/>
      <w:lvlJc w:val="left"/>
      <w:pPr>
        <w:ind w:left="576" w:hanging="576"/>
      </w:pPr>
      <w:rPr>
        <w:rFonts w:ascii="Symbol" w:hAnsi="Symbol" w:hint="default"/>
        <w:color w:val="auto"/>
        <w:position w:val="-3"/>
        <w:sz w:val="34"/>
      </w:rPr>
    </w:lvl>
    <w:lvl w:ilvl="1">
      <w:start w:val="1"/>
      <w:numFmt w:val="bullet"/>
      <w:lvlText w:val=""/>
      <w:lvlJc w:val="left"/>
      <w:pPr>
        <w:ind w:left="576" w:hanging="576"/>
      </w:pPr>
      <w:rPr>
        <w:rFonts w:ascii="Symbol" w:hAnsi="Symbol" w:hint="default"/>
        <w:color w:val="auto"/>
        <w:position w:val="-3"/>
        <w:sz w:val="34"/>
      </w:rPr>
    </w:lvl>
    <w:lvl w:ilvl="2">
      <w:start w:val="1"/>
      <w:numFmt w:val="bullet"/>
      <w:lvlText w:val=""/>
      <w:lvlJc w:val="left"/>
      <w:pPr>
        <w:ind w:left="576" w:hanging="576"/>
      </w:pPr>
      <w:rPr>
        <w:rFonts w:ascii="Symbol" w:hAnsi="Symbol" w:hint="default"/>
        <w:color w:val="auto"/>
        <w:position w:val="-3"/>
        <w:sz w:val="34"/>
      </w:rPr>
    </w:lvl>
    <w:lvl w:ilvl="3">
      <w:start w:val="1"/>
      <w:numFmt w:val="bullet"/>
      <w:lvlText w:val=""/>
      <w:lvlJc w:val="left"/>
      <w:pPr>
        <w:ind w:left="576" w:hanging="576"/>
      </w:pPr>
      <w:rPr>
        <w:rFonts w:ascii="Symbol" w:hAnsi="Symbol" w:hint="default"/>
        <w:color w:val="auto"/>
        <w:position w:val="-3"/>
        <w:sz w:val="34"/>
      </w:rPr>
    </w:lvl>
    <w:lvl w:ilvl="4">
      <w:start w:val="1"/>
      <w:numFmt w:val="bullet"/>
      <w:lvlText w:val=""/>
      <w:lvlJc w:val="left"/>
      <w:pPr>
        <w:ind w:left="576" w:hanging="576"/>
      </w:pPr>
      <w:rPr>
        <w:rFonts w:ascii="Symbol" w:hAnsi="Symbol" w:hint="default"/>
        <w:color w:val="auto"/>
        <w:position w:val="-3"/>
        <w:sz w:val="34"/>
      </w:rPr>
    </w:lvl>
    <w:lvl w:ilvl="5">
      <w:start w:val="1"/>
      <w:numFmt w:val="bullet"/>
      <w:lvlText w:val=""/>
      <w:lvlJc w:val="left"/>
      <w:pPr>
        <w:ind w:left="576" w:hanging="576"/>
      </w:pPr>
      <w:rPr>
        <w:rFonts w:ascii="Symbol" w:hAnsi="Symbol" w:hint="default"/>
        <w:color w:val="auto"/>
        <w:position w:val="-3"/>
        <w:sz w:val="34"/>
      </w:rPr>
    </w:lvl>
    <w:lvl w:ilvl="6">
      <w:start w:val="1"/>
      <w:numFmt w:val="bullet"/>
      <w:lvlText w:val=""/>
      <w:lvlJc w:val="left"/>
      <w:pPr>
        <w:ind w:left="576" w:hanging="576"/>
      </w:pPr>
      <w:rPr>
        <w:rFonts w:ascii="Symbol" w:hAnsi="Symbol" w:hint="default"/>
        <w:color w:val="auto"/>
        <w:position w:val="-3"/>
        <w:sz w:val="34"/>
      </w:rPr>
    </w:lvl>
    <w:lvl w:ilvl="7">
      <w:start w:val="1"/>
      <w:numFmt w:val="bullet"/>
      <w:lvlText w:val=""/>
      <w:lvlJc w:val="left"/>
      <w:pPr>
        <w:ind w:left="576" w:hanging="576"/>
      </w:pPr>
      <w:rPr>
        <w:rFonts w:ascii="Symbol" w:hAnsi="Symbol" w:hint="default"/>
        <w:color w:val="auto"/>
        <w:position w:val="-3"/>
        <w:sz w:val="34"/>
      </w:rPr>
    </w:lvl>
    <w:lvl w:ilvl="8">
      <w:start w:val="1"/>
      <w:numFmt w:val="bullet"/>
      <w:lvlText w:val=""/>
      <w:lvlJc w:val="left"/>
      <w:pPr>
        <w:ind w:left="576" w:hanging="576"/>
      </w:pPr>
      <w:rPr>
        <w:rFonts w:ascii="Symbol" w:hAnsi="Symbol" w:hint="default"/>
        <w:color w:val="auto"/>
        <w:position w:val="-3"/>
        <w:sz w:val="34"/>
      </w:rPr>
    </w:lvl>
  </w:abstractNum>
  <w:abstractNum w:abstractNumId="11" w15:restartNumberingAfterBreak="0">
    <w:nsid w:val="7EFF4522"/>
    <w:multiLevelType w:val="multilevel"/>
    <w:tmpl w:val="DDB64250"/>
    <w:numStyleLink w:val="OrangeCircle"/>
  </w:abstractNum>
  <w:num w:numId="1" w16cid:durableId="1110587366">
    <w:abstractNumId w:val="4"/>
  </w:num>
  <w:num w:numId="2" w16cid:durableId="2010282774">
    <w:abstractNumId w:val="3"/>
  </w:num>
  <w:num w:numId="3" w16cid:durableId="16741035">
    <w:abstractNumId w:val="2"/>
  </w:num>
  <w:num w:numId="4" w16cid:durableId="452752424">
    <w:abstractNumId w:val="7"/>
  </w:num>
  <w:num w:numId="5" w16cid:durableId="721445448">
    <w:abstractNumId w:val="8"/>
  </w:num>
  <w:num w:numId="6" w16cid:durableId="1714235911">
    <w:abstractNumId w:val="10"/>
  </w:num>
  <w:num w:numId="7" w16cid:durableId="1479835301">
    <w:abstractNumId w:val="11"/>
  </w:num>
  <w:num w:numId="8" w16cid:durableId="266498644">
    <w:abstractNumId w:val="1"/>
  </w:num>
  <w:num w:numId="9" w16cid:durableId="1309823074">
    <w:abstractNumId w:val="0"/>
  </w:num>
  <w:num w:numId="10" w16cid:durableId="1107382905">
    <w:abstractNumId w:val="5"/>
  </w:num>
  <w:num w:numId="11" w16cid:durableId="539440847">
    <w:abstractNumId w:val="6"/>
  </w:num>
  <w:num w:numId="12" w16cid:durableId="8685108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styleLockTheme/>
  <w:styleLockQFSet/>
  <w:defaultTabStop w:val="720"/>
  <w:defaultTableStyle w:val="COMMTableBLUE"/>
  <w:drawingGridHorizontalSpacing w:val="144"/>
  <w:drawingGridVerticalSpacing w:val="144"/>
  <w:doNotUseMarginsForDrawingGridOrigin/>
  <w:drawingGridHorizontalOrigin w:val="0"/>
  <w:drawingGridVerticalOrigin w:val="0"/>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A"/>
    <w:rsid w:val="000005D9"/>
    <w:rsid w:val="00005D4C"/>
    <w:rsid w:val="0001059B"/>
    <w:rsid w:val="00014BB7"/>
    <w:rsid w:val="00015998"/>
    <w:rsid w:val="0002372F"/>
    <w:rsid w:val="00024F2B"/>
    <w:rsid w:val="00025A0B"/>
    <w:rsid w:val="00030083"/>
    <w:rsid w:val="000404DB"/>
    <w:rsid w:val="00044C9F"/>
    <w:rsid w:val="000516D1"/>
    <w:rsid w:val="00053588"/>
    <w:rsid w:val="00057B7F"/>
    <w:rsid w:val="000660DA"/>
    <w:rsid w:val="0007099E"/>
    <w:rsid w:val="00070E16"/>
    <w:rsid w:val="0007319D"/>
    <w:rsid w:val="00073688"/>
    <w:rsid w:val="000736D0"/>
    <w:rsid w:val="0007535D"/>
    <w:rsid w:val="0008169A"/>
    <w:rsid w:val="00081835"/>
    <w:rsid w:val="00084B03"/>
    <w:rsid w:val="00093F4F"/>
    <w:rsid w:val="000A3800"/>
    <w:rsid w:val="000A3B79"/>
    <w:rsid w:val="000A3D61"/>
    <w:rsid w:val="000A4156"/>
    <w:rsid w:val="000A4439"/>
    <w:rsid w:val="000A6A13"/>
    <w:rsid w:val="000A6E54"/>
    <w:rsid w:val="000B1A2F"/>
    <w:rsid w:val="000B7675"/>
    <w:rsid w:val="000C29CD"/>
    <w:rsid w:val="000C6E16"/>
    <w:rsid w:val="000D4E2D"/>
    <w:rsid w:val="000D73DF"/>
    <w:rsid w:val="000F04CB"/>
    <w:rsid w:val="000F0839"/>
    <w:rsid w:val="00101F48"/>
    <w:rsid w:val="001036E5"/>
    <w:rsid w:val="00106749"/>
    <w:rsid w:val="00115961"/>
    <w:rsid w:val="00115F0E"/>
    <w:rsid w:val="001160AF"/>
    <w:rsid w:val="001213E7"/>
    <w:rsid w:val="0012186B"/>
    <w:rsid w:val="00125011"/>
    <w:rsid w:val="00125223"/>
    <w:rsid w:val="0012522D"/>
    <w:rsid w:val="00130B96"/>
    <w:rsid w:val="00140E4F"/>
    <w:rsid w:val="001460C6"/>
    <w:rsid w:val="00154E12"/>
    <w:rsid w:val="00155BAB"/>
    <w:rsid w:val="0016310F"/>
    <w:rsid w:val="00163FE1"/>
    <w:rsid w:val="00177CD5"/>
    <w:rsid w:val="00191466"/>
    <w:rsid w:val="00191563"/>
    <w:rsid w:val="001B02C5"/>
    <w:rsid w:val="001C1DCF"/>
    <w:rsid w:val="001C2B17"/>
    <w:rsid w:val="001D1146"/>
    <w:rsid w:val="001E2F55"/>
    <w:rsid w:val="001E41C4"/>
    <w:rsid w:val="001E7909"/>
    <w:rsid w:val="001F3976"/>
    <w:rsid w:val="001F3D29"/>
    <w:rsid w:val="00202279"/>
    <w:rsid w:val="002055CF"/>
    <w:rsid w:val="00205BC2"/>
    <w:rsid w:val="00212772"/>
    <w:rsid w:val="002316D7"/>
    <w:rsid w:val="00237396"/>
    <w:rsid w:val="002439D9"/>
    <w:rsid w:val="00243B6E"/>
    <w:rsid w:val="00243DDC"/>
    <w:rsid w:val="0024563B"/>
    <w:rsid w:val="00247677"/>
    <w:rsid w:val="00256E16"/>
    <w:rsid w:val="0026282D"/>
    <w:rsid w:val="00262C8B"/>
    <w:rsid w:val="00266068"/>
    <w:rsid w:val="002706E8"/>
    <w:rsid w:val="00271430"/>
    <w:rsid w:val="00275B8F"/>
    <w:rsid w:val="00286FD7"/>
    <w:rsid w:val="0029604E"/>
    <w:rsid w:val="002977E4"/>
    <w:rsid w:val="002A158C"/>
    <w:rsid w:val="002A5B25"/>
    <w:rsid w:val="002A6783"/>
    <w:rsid w:val="002A73A1"/>
    <w:rsid w:val="002B29BC"/>
    <w:rsid w:val="002D61E6"/>
    <w:rsid w:val="002E47B6"/>
    <w:rsid w:val="002E7FEF"/>
    <w:rsid w:val="002F0729"/>
    <w:rsid w:val="002F2D41"/>
    <w:rsid w:val="002F6269"/>
    <w:rsid w:val="0030301B"/>
    <w:rsid w:val="0030404B"/>
    <w:rsid w:val="0030413A"/>
    <w:rsid w:val="003050FA"/>
    <w:rsid w:val="003246BF"/>
    <w:rsid w:val="00333E72"/>
    <w:rsid w:val="003354C9"/>
    <w:rsid w:val="0033594B"/>
    <w:rsid w:val="00344056"/>
    <w:rsid w:val="0034618B"/>
    <w:rsid w:val="00350EE0"/>
    <w:rsid w:val="00361738"/>
    <w:rsid w:val="003710E9"/>
    <w:rsid w:val="00374595"/>
    <w:rsid w:val="00375D25"/>
    <w:rsid w:val="003764AB"/>
    <w:rsid w:val="00386603"/>
    <w:rsid w:val="00387C62"/>
    <w:rsid w:val="00391735"/>
    <w:rsid w:val="00396960"/>
    <w:rsid w:val="00396A0E"/>
    <w:rsid w:val="003A0A4A"/>
    <w:rsid w:val="003A0A63"/>
    <w:rsid w:val="003B28A3"/>
    <w:rsid w:val="003B48DA"/>
    <w:rsid w:val="003C2053"/>
    <w:rsid w:val="003C4F7B"/>
    <w:rsid w:val="003C537C"/>
    <w:rsid w:val="003C69D5"/>
    <w:rsid w:val="003D1A90"/>
    <w:rsid w:val="003D4F78"/>
    <w:rsid w:val="003E4D2C"/>
    <w:rsid w:val="003E7291"/>
    <w:rsid w:val="003F514E"/>
    <w:rsid w:val="003F7E60"/>
    <w:rsid w:val="00401634"/>
    <w:rsid w:val="004016AA"/>
    <w:rsid w:val="0040232B"/>
    <w:rsid w:val="00403749"/>
    <w:rsid w:val="00407A19"/>
    <w:rsid w:val="004150ED"/>
    <w:rsid w:val="0041557E"/>
    <w:rsid w:val="00416083"/>
    <w:rsid w:val="004171D0"/>
    <w:rsid w:val="004178A4"/>
    <w:rsid w:val="004218AB"/>
    <w:rsid w:val="0042248E"/>
    <w:rsid w:val="004259C8"/>
    <w:rsid w:val="004276A1"/>
    <w:rsid w:val="00436301"/>
    <w:rsid w:val="0043734E"/>
    <w:rsid w:val="0044028F"/>
    <w:rsid w:val="004403A3"/>
    <w:rsid w:val="0044232E"/>
    <w:rsid w:val="00465C32"/>
    <w:rsid w:val="00466C89"/>
    <w:rsid w:val="0047116B"/>
    <w:rsid w:val="00471628"/>
    <w:rsid w:val="00471F38"/>
    <w:rsid w:val="00474AD3"/>
    <w:rsid w:val="0047592F"/>
    <w:rsid w:val="004822AF"/>
    <w:rsid w:val="00482A15"/>
    <w:rsid w:val="00482C4F"/>
    <w:rsid w:val="004834C3"/>
    <w:rsid w:val="00490D7C"/>
    <w:rsid w:val="00495944"/>
    <w:rsid w:val="00495AFD"/>
    <w:rsid w:val="00496F79"/>
    <w:rsid w:val="00497191"/>
    <w:rsid w:val="004A1F15"/>
    <w:rsid w:val="004A2AA1"/>
    <w:rsid w:val="004A2E1B"/>
    <w:rsid w:val="004A395A"/>
    <w:rsid w:val="004B3408"/>
    <w:rsid w:val="004B6196"/>
    <w:rsid w:val="004B7985"/>
    <w:rsid w:val="004C4249"/>
    <w:rsid w:val="004C6A9D"/>
    <w:rsid w:val="004D4927"/>
    <w:rsid w:val="004D666A"/>
    <w:rsid w:val="004E7B09"/>
    <w:rsid w:val="004F078B"/>
    <w:rsid w:val="004F2ABA"/>
    <w:rsid w:val="004F76D8"/>
    <w:rsid w:val="004F7F1E"/>
    <w:rsid w:val="00501E1E"/>
    <w:rsid w:val="00505A41"/>
    <w:rsid w:val="0051533A"/>
    <w:rsid w:val="005179C6"/>
    <w:rsid w:val="0052277D"/>
    <w:rsid w:val="00526F5E"/>
    <w:rsid w:val="00532577"/>
    <w:rsid w:val="00534B7E"/>
    <w:rsid w:val="005367EF"/>
    <w:rsid w:val="0054095A"/>
    <w:rsid w:val="00544A34"/>
    <w:rsid w:val="005451BD"/>
    <w:rsid w:val="005576C9"/>
    <w:rsid w:val="005607FF"/>
    <w:rsid w:val="00562E7B"/>
    <w:rsid w:val="005655BA"/>
    <w:rsid w:val="0057033E"/>
    <w:rsid w:val="0057051F"/>
    <w:rsid w:val="0057340E"/>
    <w:rsid w:val="00574B4F"/>
    <w:rsid w:val="00583171"/>
    <w:rsid w:val="00583B21"/>
    <w:rsid w:val="0059195C"/>
    <w:rsid w:val="00591B65"/>
    <w:rsid w:val="00591E4F"/>
    <w:rsid w:val="0059221D"/>
    <w:rsid w:val="00592D5D"/>
    <w:rsid w:val="005953E7"/>
    <w:rsid w:val="005A79A3"/>
    <w:rsid w:val="005B39C6"/>
    <w:rsid w:val="005B5DF7"/>
    <w:rsid w:val="005C1C5F"/>
    <w:rsid w:val="005C3D9C"/>
    <w:rsid w:val="005C58F1"/>
    <w:rsid w:val="005C5B26"/>
    <w:rsid w:val="005C6677"/>
    <w:rsid w:val="005E7883"/>
    <w:rsid w:val="005F02FD"/>
    <w:rsid w:val="005F06F1"/>
    <w:rsid w:val="005F2755"/>
    <w:rsid w:val="00601B84"/>
    <w:rsid w:val="00603C7D"/>
    <w:rsid w:val="006068BE"/>
    <w:rsid w:val="00607868"/>
    <w:rsid w:val="00607D45"/>
    <w:rsid w:val="00610A12"/>
    <w:rsid w:val="006118FA"/>
    <w:rsid w:val="006245D2"/>
    <w:rsid w:val="00625B75"/>
    <w:rsid w:val="00645704"/>
    <w:rsid w:val="006466FD"/>
    <w:rsid w:val="006556CC"/>
    <w:rsid w:val="00656509"/>
    <w:rsid w:val="00661163"/>
    <w:rsid w:val="006648E5"/>
    <w:rsid w:val="00665A67"/>
    <w:rsid w:val="00665A83"/>
    <w:rsid w:val="00666921"/>
    <w:rsid w:val="00672DD1"/>
    <w:rsid w:val="006830E0"/>
    <w:rsid w:val="00687ED3"/>
    <w:rsid w:val="00690A21"/>
    <w:rsid w:val="00690C89"/>
    <w:rsid w:val="0069367C"/>
    <w:rsid w:val="006A3298"/>
    <w:rsid w:val="006A5837"/>
    <w:rsid w:val="006A6FD0"/>
    <w:rsid w:val="006D6B8C"/>
    <w:rsid w:val="006E022A"/>
    <w:rsid w:val="006E035D"/>
    <w:rsid w:val="006E1248"/>
    <w:rsid w:val="006E5B28"/>
    <w:rsid w:val="006E601E"/>
    <w:rsid w:val="006E68AB"/>
    <w:rsid w:val="006F2DC1"/>
    <w:rsid w:val="006F36FC"/>
    <w:rsid w:val="006F470F"/>
    <w:rsid w:val="00702E10"/>
    <w:rsid w:val="007045ED"/>
    <w:rsid w:val="00714F5E"/>
    <w:rsid w:val="0071529D"/>
    <w:rsid w:val="007207C8"/>
    <w:rsid w:val="007220BE"/>
    <w:rsid w:val="00722601"/>
    <w:rsid w:val="00722C73"/>
    <w:rsid w:val="00723362"/>
    <w:rsid w:val="00724CDD"/>
    <w:rsid w:val="0073066C"/>
    <w:rsid w:val="00731BDE"/>
    <w:rsid w:val="0073419D"/>
    <w:rsid w:val="00736045"/>
    <w:rsid w:val="00742845"/>
    <w:rsid w:val="0075137E"/>
    <w:rsid w:val="00751D30"/>
    <w:rsid w:val="0075300F"/>
    <w:rsid w:val="00753758"/>
    <w:rsid w:val="00767198"/>
    <w:rsid w:val="00775DFB"/>
    <w:rsid w:val="00776A29"/>
    <w:rsid w:val="00776CDA"/>
    <w:rsid w:val="0077784E"/>
    <w:rsid w:val="00782E02"/>
    <w:rsid w:val="00783AD2"/>
    <w:rsid w:val="00787642"/>
    <w:rsid w:val="007876ED"/>
    <w:rsid w:val="00790589"/>
    <w:rsid w:val="00790CD8"/>
    <w:rsid w:val="00790EE2"/>
    <w:rsid w:val="00791667"/>
    <w:rsid w:val="00791B38"/>
    <w:rsid w:val="00797B42"/>
    <w:rsid w:val="007A05CD"/>
    <w:rsid w:val="007A48E3"/>
    <w:rsid w:val="007A4BC0"/>
    <w:rsid w:val="007A6975"/>
    <w:rsid w:val="007A770C"/>
    <w:rsid w:val="007B048F"/>
    <w:rsid w:val="007B4FAF"/>
    <w:rsid w:val="007B7BF1"/>
    <w:rsid w:val="007C576C"/>
    <w:rsid w:val="007D029E"/>
    <w:rsid w:val="007D4FDB"/>
    <w:rsid w:val="007D64B6"/>
    <w:rsid w:val="007D7143"/>
    <w:rsid w:val="007D7941"/>
    <w:rsid w:val="007D7C8C"/>
    <w:rsid w:val="007E0018"/>
    <w:rsid w:val="007E3224"/>
    <w:rsid w:val="007E37A2"/>
    <w:rsid w:val="007F0185"/>
    <w:rsid w:val="007F0AFE"/>
    <w:rsid w:val="008025D0"/>
    <w:rsid w:val="00805579"/>
    <w:rsid w:val="00807479"/>
    <w:rsid w:val="008146DF"/>
    <w:rsid w:val="008161BE"/>
    <w:rsid w:val="008239CD"/>
    <w:rsid w:val="008278FF"/>
    <w:rsid w:val="0083786E"/>
    <w:rsid w:val="008402E4"/>
    <w:rsid w:val="00840B4A"/>
    <w:rsid w:val="00851BA9"/>
    <w:rsid w:val="00852B8E"/>
    <w:rsid w:val="00854CD3"/>
    <w:rsid w:val="00860DA6"/>
    <w:rsid w:val="008634AE"/>
    <w:rsid w:val="00875072"/>
    <w:rsid w:val="00882CBF"/>
    <w:rsid w:val="008A1A30"/>
    <w:rsid w:val="008A1F4B"/>
    <w:rsid w:val="008A21CC"/>
    <w:rsid w:val="008B04B1"/>
    <w:rsid w:val="008B11AD"/>
    <w:rsid w:val="008C0DE4"/>
    <w:rsid w:val="008C3C67"/>
    <w:rsid w:val="008C5FB6"/>
    <w:rsid w:val="008D42DB"/>
    <w:rsid w:val="008D7EC7"/>
    <w:rsid w:val="008E0E38"/>
    <w:rsid w:val="008E17D6"/>
    <w:rsid w:val="008E7BDA"/>
    <w:rsid w:val="008F1103"/>
    <w:rsid w:val="008F185D"/>
    <w:rsid w:val="008F458E"/>
    <w:rsid w:val="0090592C"/>
    <w:rsid w:val="009104B2"/>
    <w:rsid w:val="00911B02"/>
    <w:rsid w:val="009162BC"/>
    <w:rsid w:val="00923FDE"/>
    <w:rsid w:val="00924282"/>
    <w:rsid w:val="00925F25"/>
    <w:rsid w:val="009300BD"/>
    <w:rsid w:val="0093201A"/>
    <w:rsid w:val="0093345C"/>
    <w:rsid w:val="0093651B"/>
    <w:rsid w:val="009404DC"/>
    <w:rsid w:val="00942B18"/>
    <w:rsid w:val="0094339F"/>
    <w:rsid w:val="00956A54"/>
    <w:rsid w:val="00963A6A"/>
    <w:rsid w:val="009657D5"/>
    <w:rsid w:val="00965D47"/>
    <w:rsid w:val="0097173E"/>
    <w:rsid w:val="00975639"/>
    <w:rsid w:val="009769B1"/>
    <w:rsid w:val="00981596"/>
    <w:rsid w:val="009818E7"/>
    <w:rsid w:val="00986400"/>
    <w:rsid w:val="00990E00"/>
    <w:rsid w:val="00993045"/>
    <w:rsid w:val="009962FE"/>
    <w:rsid w:val="00996E40"/>
    <w:rsid w:val="009A37DE"/>
    <w:rsid w:val="009A498D"/>
    <w:rsid w:val="009B2858"/>
    <w:rsid w:val="009B2B24"/>
    <w:rsid w:val="009B41C3"/>
    <w:rsid w:val="009C03EF"/>
    <w:rsid w:val="009C4DBC"/>
    <w:rsid w:val="009C62BF"/>
    <w:rsid w:val="009D488A"/>
    <w:rsid w:val="009D6D1A"/>
    <w:rsid w:val="009D6D7E"/>
    <w:rsid w:val="009E099D"/>
    <w:rsid w:val="009E4279"/>
    <w:rsid w:val="009E4EED"/>
    <w:rsid w:val="009E501C"/>
    <w:rsid w:val="009E777A"/>
    <w:rsid w:val="009E7FF5"/>
    <w:rsid w:val="009F2907"/>
    <w:rsid w:val="009F6CD5"/>
    <w:rsid w:val="009F76FD"/>
    <w:rsid w:val="00A00BF7"/>
    <w:rsid w:val="00A03779"/>
    <w:rsid w:val="00A03BAC"/>
    <w:rsid w:val="00A2272E"/>
    <w:rsid w:val="00A272FA"/>
    <w:rsid w:val="00A31DF3"/>
    <w:rsid w:val="00A32908"/>
    <w:rsid w:val="00A35527"/>
    <w:rsid w:val="00A41966"/>
    <w:rsid w:val="00A4663F"/>
    <w:rsid w:val="00A53EDD"/>
    <w:rsid w:val="00A55043"/>
    <w:rsid w:val="00A609E2"/>
    <w:rsid w:val="00A60AB0"/>
    <w:rsid w:val="00A63E93"/>
    <w:rsid w:val="00A67A53"/>
    <w:rsid w:val="00A726CE"/>
    <w:rsid w:val="00A75E16"/>
    <w:rsid w:val="00A7765E"/>
    <w:rsid w:val="00A8249A"/>
    <w:rsid w:val="00A90A64"/>
    <w:rsid w:val="00A9222E"/>
    <w:rsid w:val="00A94CF8"/>
    <w:rsid w:val="00A95C83"/>
    <w:rsid w:val="00A9711B"/>
    <w:rsid w:val="00A9711C"/>
    <w:rsid w:val="00AA0FAC"/>
    <w:rsid w:val="00AA1136"/>
    <w:rsid w:val="00AA15E7"/>
    <w:rsid w:val="00AA1E1B"/>
    <w:rsid w:val="00AA348B"/>
    <w:rsid w:val="00AA590E"/>
    <w:rsid w:val="00AB2801"/>
    <w:rsid w:val="00AB306E"/>
    <w:rsid w:val="00AB5FB0"/>
    <w:rsid w:val="00AB6608"/>
    <w:rsid w:val="00AC0507"/>
    <w:rsid w:val="00AC6DB4"/>
    <w:rsid w:val="00AD344E"/>
    <w:rsid w:val="00AE159F"/>
    <w:rsid w:val="00AE3D2E"/>
    <w:rsid w:val="00AE4E76"/>
    <w:rsid w:val="00AF0FE5"/>
    <w:rsid w:val="00AF4B1C"/>
    <w:rsid w:val="00AF5B2E"/>
    <w:rsid w:val="00AF5D2C"/>
    <w:rsid w:val="00B00CAD"/>
    <w:rsid w:val="00B1161A"/>
    <w:rsid w:val="00B13715"/>
    <w:rsid w:val="00B14C7D"/>
    <w:rsid w:val="00B17235"/>
    <w:rsid w:val="00B20085"/>
    <w:rsid w:val="00B22606"/>
    <w:rsid w:val="00B25A40"/>
    <w:rsid w:val="00B25FE8"/>
    <w:rsid w:val="00B275EE"/>
    <w:rsid w:val="00B35182"/>
    <w:rsid w:val="00B432F3"/>
    <w:rsid w:val="00B436CE"/>
    <w:rsid w:val="00B44342"/>
    <w:rsid w:val="00B44E8E"/>
    <w:rsid w:val="00B547E2"/>
    <w:rsid w:val="00B55B44"/>
    <w:rsid w:val="00B61554"/>
    <w:rsid w:val="00B63133"/>
    <w:rsid w:val="00B64E53"/>
    <w:rsid w:val="00B72FCE"/>
    <w:rsid w:val="00B905CD"/>
    <w:rsid w:val="00B916E7"/>
    <w:rsid w:val="00B91E2B"/>
    <w:rsid w:val="00BA1277"/>
    <w:rsid w:val="00BA6E16"/>
    <w:rsid w:val="00BB2AFA"/>
    <w:rsid w:val="00BB46FB"/>
    <w:rsid w:val="00BB595D"/>
    <w:rsid w:val="00BB7F0A"/>
    <w:rsid w:val="00BC44AD"/>
    <w:rsid w:val="00BC5571"/>
    <w:rsid w:val="00BD6293"/>
    <w:rsid w:val="00BD62FB"/>
    <w:rsid w:val="00BE1C61"/>
    <w:rsid w:val="00BE3285"/>
    <w:rsid w:val="00BF1062"/>
    <w:rsid w:val="00BF1DF5"/>
    <w:rsid w:val="00BF1F3C"/>
    <w:rsid w:val="00BF4C13"/>
    <w:rsid w:val="00C05E9C"/>
    <w:rsid w:val="00C077C3"/>
    <w:rsid w:val="00C1699B"/>
    <w:rsid w:val="00C23C36"/>
    <w:rsid w:val="00C2470A"/>
    <w:rsid w:val="00C269FD"/>
    <w:rsid w:val="00C427A9"/>
    <w:rsid w:val="00C51464"/>
    <w:rsid w:val="00C62BBC"/>
    <w:rsid w:val="00C6410F"/>
    <w:rsid w:val="00C64ABC"/>
    <w:rsid w:val="00C651CD"/>
    <w:rsid w:val="00C65397"/>
    <w:rsid w:val="00C66842"/>
    <w:rsid w:val="00C71B43"/>
    <w:rsid w:val="00C72AC0"/>
    <w:rsid w:val="00C751A6"/>
    <w:rsid w:val="00C80D2A"/>
    <w:rsid w:val="00C86C48"/>
    <w:rsid w:val="00C87216"/>
    <w:rsid w:val="00C87726"/>
    <w:rsid w:val="00CA4125"/>
    <w:rsid w:val="00CA5FE9"/>
    <w:rsid w:val="00CB1448"/>
    <w:rsid w:val="00CB2226"/>
    <w:rsid w:val="00CB26D0"/>
    <w:rsid w:val="00CB60C9"/>
    <w:rsid w:val="00CB6811"/>
    <w:rsid w:val="00CC1F86"/>
    <w:rsid w:val="00CC2A40"/>
    <w:rsid w:val="00CD3E26"/>
    <w:rsid w:val="00CD4E09"/>
    <w:rsid w:val="00CE0B14"/>
    <w:rsid w:val="00CE64B9"/>
    <w:rsid w:val="00CF3E80"/>
    <w:rsid w:val="00D05950"/>
    <w:rsid w:val="00D076A5"/>
    <w:rsid w:val="00D10770"/>
    <w:rsid w:val="00D165A9"/>
    <w:rsid w:val="00D205FF"/>
    <w:rsid w:val="00D24C10"/>
    <w:rsid w:val="00D25E7E"/>
    <w:rsid w:val="00D31B49"/>
    <w:rsid w:val="00D35190"/>
    <w:rsid w:val="00D3618F"/>
    <w:rsid w:val="00D361CA"/>
    <w:rsid w:val="00D36D3B"/>
    <w:rsid w:val="00D43EC5"/>
    <w:rsid w:val="00D4730E"/>
    <w:rsid w:val="00D477AF"/>
    <w:rsid w:val="00D51B3D"/>
    <w:rsid w:val="00D51F46"/>
    <w:rsid w:val="00D648E1"/>
    <w:rsid w:val="00D65573"/>
    <w:rsid w:val="00D7540C"/>
    <w:rsid w:val="00D75D1B"/>
    <w:rsid w:val="00D76326"/>
    <w:rsid w:val="00D76352"/>
    <w:rsid w:val="00D76596"/>
    <w:rsid w:val="00D76F2A"/>
    <w:rsid w:val="00D8647B"/>
    <w:rsid w:val="00D91F11"/>
    <w:rsid w:val="00D92746"/>
    <w:rsid w:val="00D940BC"/>
    <w:rsid w:val="00D97C44"/>
    <w:rsid w:val="00DA1C9D"/>
    <w:rsid w:val="00DA5071"/>
    <w:rsid w:val="00DB32E6"/>
    <w:rsid w:val="00DB3861"/>
    <w:rsid w:val="00DB5A0B"/>
    <w:rsid w:val="00DB7A44"/>
    <w:rsid w:val="00DB7B04"/>
    <w:rsid w:val="00DC0E70"/>
    <w:rsid w:val="00DC1978"/>
    <w:rsid w:val="00DC2733"/>
    <w:rsid w:val="00DD61C6"/>
    <w:rsid w:val="00DE12C0"/>
    <w:rsid w:val="00DF1AF3"/>
    <w:rsid w:val="00DF3207"/>
    <w:rsid w:val="00E050C3"/>
    <w:rsid w:val="00E07B77"/>
    <w:rsid w:val="00E114E8"/>
    <w:rsid w:val="00E17E49"/>
    <w:rsid w:val="00E208B1"/>
    <w:rsid w:val="00E311BE"/>
    <w:rsid w:val="00E3129F"/>
    <w:rsid w:val="00E3218B"/>
    <w:rsid w:val="00E33D1E"/>
    <w:rsid w:val="00E37049"/>
    <w:rsid w:val="00E37E77"/>
    <w:rsid w:val="00E37F6C"/>
    <w:rsid w:val="00E54D68"/>
    <w:rsid w:val="00E575B8"/>
    <w:rsid w:val="00E60CC7"/>
    <w:rsid w:val="00E62589"/>
    <w:rsid w:val="00E6386B"/>
    <w:rsid w:val="00E67BF5"/>
    <w:rsid w:val="00E77687"/>
    <w:rsid w:val="00E804D7"/>
    <w:rsid w:val="00E80624"/>
    <w:rsid w:val="00E86CC0"/>
    <w:rsid w:val="00E94AF2"/>
    <w:rsid w:val="00E9629F"/>
    <w:rsid w:val="00EA6400"/>
    <w:rsid w:val="00EC1547"/>
    <w:rsid w:val="00EC2961"/>
    <w:rsid w:val="00EC2D61"/>
    <w:rsid w:val="00EC49EF"/>
    <w:rsid w:val="00EC6BC5"/>
    <w:rsid w:val="00ED2523"/>
    <w:rsid w:val="00ED5369"/>
    <w:rsid w:val="00EE20FA"/>
    <w:rsid w:val="00EE6DE0"/>
    <w:rsid w:val="00EE717E"/>
    <w:rsid w:val="00EE72BB"/>
    <w:rsid w:val="00EF2839"/>
    <w:rsid w:val="00EF2F51"/>
    <w:rsid w:val="00EF3D97"/>
    <w:rsid w:val="00F0683D"/>
    <w:rsid w:val="00F133B8"/>
    <w:rsid w:val="00F3223B"/>
    <w:rsid w:val="00F33157"/>
    <w:rsid w:val="00F40529"/>
    <w:rsid w:val="00F433A6"/>
    <w:rsid w:val="00F44E5D"/>
    <w:rsid w:val="00F470B8"/>
    <w:rsid w:val="00F527ED"/>
    <w:rsid w:val="00F5411B"/>
    <w:rsid w:val="00F5530B"/>
    <w:rsid w:val="00F561F8"/>
    <w:rsid w:val="00F56BEC"/>
    <w:rsid w:val="00F6303B"/>
    <w:rsid w:val="00F67D04"/>
    <w:rsid w:val="00F70C27"/>
    <w:rsid w:val="00F70E3F"/>
    <w:rsid w:val="00F8625E"/>
    <w:rsid w:val="00F87861"/>
    <w:rsid w:val="00F9258F"/>
    <w:rsid w:val="00F928C9"/>
    <w:rsid w:val="00FA446F"/>
    <w:rsid w:val="00FB1ABC"/>
    <w:rsid w:val="00FB2F04"/>
    <w:rsid w:val="00FC36B6"/>
    <w:rsid w:val="00FC38C2"/>
    <w:rsid w:val="00FC54A3"/>
    <w:rsid w:val="00FC5953"/>
    <w:rsid w:val="00FD522E"/>
    <w:rsid w:val="00FD6888"/>
    <w:rsid w:val="00FE04C1"/>
    <w:rsid w:val="00FE43F8"/>
    <w:rsid w:val="00FE6050"/>
    <w:rsid w:val="00FF0A9D"/>
    <w:rsid w:val="00FF4AB8"/>
    <w:rsid w:val="00FF5E35"/>
    <w:rsid w:val="00FF6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2"/>
    </o:shapelayout>
  </w:shapeDefaults>
  <w:decimalSymbol w:val="."/>
  <w:listSeparator w:val=","/>
  <w14:docId w14:val="239E8633"/>
  <w14:discardImageEditingData/>
  <w14:defaultImageDpi w14:val="330"/>
  <w15:chartTrackingRefBased/>
  <w15:docId w15:val="{78637715-A57C-407D-B760-48787FC8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color w:val="FF2AA3" w:themeColor="accent4" w:themeTint="99"/>
        <w:sz w:val="22"/>
        <w:szCs w:val="22"/>
        <w:lang w:val="en-US" w:eastAsia="en-US" w:bidi="ar-SA"/>
      </w:rPr>
    </w:rPrDefault>
    <w:pPrDefault/>
  </w:docDefaults>
  <w:latentStyles w:defLockedState="1" w:defUIPriority="99" w:defSemiHidden="0" w:defUnhideWhenUsed="0" w:defQFormat="0" w:count="376">
    <w:lsdException w:name="Normal" w:locked="0" w:uiPriority="13" w:qFormat="1"/>
    <w:lsdException w:name="heading 1" w:locked="0" w:uiPriority="1" w:qFormat="1"/>
    <w:lsdException w:name="heading 2" w:locked="0" w:semiHidden="1" w:uiPriority="1" w:unhideWhenUsed="1" w:qFormat="1"/>
    <w:lsdException w:name="heading 3" w:locked="0" w:semiHidden="1" w:uiPriority="9" w:unhideWhenUsed="1" w:qFormat="1"/>
    <w:lsdException w:name="heading 4" w:locked="0"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0" w:unhideWhenUsed="1" w:qFormat="1"/>
    <w:lsdException w:name="List Bullet 3" w:locked="0" w:semiHidden="1" w:uiPriority="10" w:unhideWhenUsed="1" w:qFormat="1"/>
    <w:lsdException w:name="List Bullet 4" w:locked="0" w:uiPriority="10"/>
    <w:lsdException w:name="List Bullet 5" w:locked="0" w:uiPriority="1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3"/>
    <w:unhideWhenUsed/>
    <w:qFormat/>
    <w:rsid w:val="00FA446F"/>
  </w:style>
  <w:style w:type="paragraph" w:styleId="Heading1">
    <w:name w:val="heading 1"/>
    <w:next w:val="Bodycopy1"/>
    <w:link w:val="Heading1Char"/>
    <w:uiPriority w:val="1"/>
    <w:qFormat/>
    <w:rsid w:val="000B7675"/>
    <w:pPr>
      <w:keepNext/>
      <w:spacing w:before="360"/>
      <w:outlineLvl w:val="0"/>
    </w:pPr>
    <w:rPr>
      <w:rFonts w:ascii="Roboto Light" w:hAnsi="Roboto Light"/>
      <w:color w:val="EA5F14" w:themeColor="accent2"/>
      <w:sz w:val="44"/>
      <w:szCs w:val="44"/>
    </w:rPr>
  </w:style>
  <w:style w:type="paragraph" w:styleId="Heading2">
    <w:name w:val="heading 2"/>
    <w:next w:val="Bodycopy1"/>
    <w:link w:val="Heading2Char"/>
    <w:uiPriority w:val="1"/>
    <w:qFormat/>
    <w:rsid w:val="000B7675"/>
    <w:pPr>
      <w:keepNext/>
      <w:spacing w:before="160"/>
      <w:outlineLvl w:val="1"/>
    </w:pPr>
    <w:rPr>
      <w:rFonts w:ascii="Roboto Light" w:hAnsi="Roboto Light"/>
      <w:color w:val="555555" w:themeColor="text1"/>
      <w:sz w:val="36"/>
      <w:szCs w:val="44"/>
    </w:rPr>
  </w:style>
  <w:style w:type="paragraph" w:styleId="Heading3">
    <w:name w:val="heading 3"/>
    <w:next w:val="Bodycopy1"/>
    <w:link w:val="Heading3Char"/>
    <w:uiPriority w:val="1"/>
    <w:qFormat/>
    <w:rsid w:val="000B7675"/>
    <w:pPr>
      <w:keepNext/>
      <w:spacing w:before="160"/>
      <w:outlineLvl w:val="2"/>
    </w:pPr>
    <w:rPr>
      <w:color w:val="00ADD6"/>
      <w:sz w:val="32"/>
      <w:szCs w:val="32"/>
    </w:rPr>
  </w:style>
  <w:style w:type="paragraph" w:styleId="Heading4">
    <w:name w:val="heading 4"/>
    <w:basedOn w:val="Normal"/>
    <w:next w:val="Normal"/>
    <w:link w:val="Heading4Char"/>
    <w:uiPriority w:val="1"/>
    <w:qFormat/>
    <w:rsid w:val="00791667"/>
    <w:pPr>
      <w:keepNext/>
      <w:keepLines/>
      <w:spacing w:before="40"/>
      <w:outlineLvl w:val="3"/>
    </w:pPr>
    <w:rPr>
      <w:rFonts w:eastAsiaTheme="majorEastAsia" w:cstheme="majorBidi"/>
      <w:b/>
      <w:iCs/>
      <w:color w:val="EA5F14"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locked/>
    <w:rsid w:val="007B4FAF"/>
    <w:rPr>
      <w:rFonts w:ascii="Segoe UI" w:hAnsi="Segoe UI" w:cs="Segoe UI"/>
      <w:color w:val="EA5F14" w:themeColor="accent2"/>
      <w:sz w:val="18"/>
      <w:szCs w:val="18"/>
    </w:rPr>
  </w:style>
  <w:style w:type="character" w:customStyle="1" w:styleId="BalloonTextChar">
    <w:name w:val="Balloon Text Char"/>
    <w:basedOn w:val="DefaultParagraphFont"/>
    <w:link w:val="BalloonText"/>
    <w:uiPriority w:val="99"/>
    <w:rsid w:val="007B4FAF"/>
    <w:rPr>
      <w:rFonts w:ascii="Segoe UI" w:hAnsi="Segoe UI" w:cs="Segoe UI"/>
      <w:color w:val="EA5F14" w:themeColor="accent2"/>
      <w:sz w:val="18"/>
      <w:szCs w:val="18"/>
    </w:rPr>
  </w:style>
  <w:style w:type="paragraph" w:customStyle="1" w:styleId="Bodycopy1">
    <w:name w:val="Body copy 1"/>
    <w:link w:val="Bodycopy1Char"/>
    <w:uiPriority w:val="2"/>
    <w:qFormat/>
    <w:rsid w:val="002E7FEF"/>
    <w:pPr>
      <w:spacing w:after="240"/>
    </w:pPr>
    <w:rPr>
      <w:color w:val="555555" w:themeColor="text1"/>
    </w:rPr>
  </w:style>
  <w:style w:type="character" w:customStyle="1" w:styleId="Bodycopy1Char">
    <w:name w:val="Body copy 1 Char"/>
    <w:basedOn w:val="DefaultParagraphFont"/>
    <w:link w:val="Bodycopy1"/>
    <w:uiPriority w:val="2"/>
    <w:rsid w:val="002E7FEF"/>
    <w:rPr>
      <w:color w:val="555555" w:themeColor="text1"/>
    </w:rPr>
  </w:style>
  <w:style w:type="paragraph" w:customStyle="1" w:styleId="Bodycopy1White">
    <w:name w:val="Body copy 1 (White)"/>
    <w:basedOn w:val="Bodycopy1"/>
    <w:link w:val="Bodycopy1WhiteChar"/>
    <w:uiPriority w:val="2"/>
    <w:qFormat/>
    <w:rsid w:val="007B4FAF"/>
    <w:rPr>
      <w:color w:val="FFFFFF" w:themeColor="background1"/>
    </w:rPr>
  </w:style>
  <w:style w:type="character" w:customStyle="1" w:styleId="Bodycopy1WhiteChar">
    <w:name w:val="Body copy 1 (White) Char"/>
    <w:basedOn w:val="Bodycopy1Char"/>
    <w:link w:val="Bodycopy1White"/>
    <w:uiPriority w:val="2"/>
    <w:rsid w:val="007B4FAF"/>
    <w:rPr>
      <w:rFonts w:ascii="Roboto" w:hAnsi="Roboto"/>
      <w:color w:val="FFFFFF" w:themeColor="background1"/>
      <w:szCs w:val="24"/>
    </w:rPr>
  </w:style>
  <w:style w:type="paragraph" w:customStyle="1" w:styleId="Bodycopy2">
    <w:name w:val="Body copy 2"/>
    <w:link w:val="Bodycopy2Char"/>
    <w:uiPriority w:val="2"/>
    <w:qFormat/>
    <w:rsid w:val="00471628"/>
    <w:rPr>
      <w:color w:val="555555" w:themeColor="text1"/>
      <w:sz w:val="20"/>
      <w:szCs w:val="20"/>
    </w:rPr>
  </w:style>
  <w:style w:type="character" w:customStyle="1" w:styleId="Bodycopy2Char">
    <w:name w:val="Body copy 2 Char"/>
    <w:basedOn w:val="DefaultParagraphFont"/>
    <w:link w:val="Bodycopy2"/>
    <w:uiPriority w:val="2"/>
    <w:rsid w:val="00471628"/>
    <w:rPr>
      <w:color w:val="555555" w:themeColor="text1"/>
      <w:sz w:val="20"/>
      <w:szCs w:val="20"/>
    </w:rPr>
  </w:style>
  <w:style w:type="paragraph" w:customStyle="1" w:styleId="Bodycopy2White">
    <w:name w:val="Body copy 2 (White)"/>
    <w:basedOn w:val="Bodycopy2"/>
    <w:link w:val="Bodycopy2WhiteChar"/>
    <w:uiPriority w:val="2"/>
    <w:qFormat/>
    <w:rsid w:val="007B4FAF"/>
    <w:rPr>
      <w:color w:val="FFFFFF" w:themeColor="background1"/>
    </w:rPr>
  </w:style>
  <w:style w:type="character" w:customStyle="1" w:styleId="Bodycopy2WhiteChar">
    <w:name w:val="Body copy 2 (White) Char"/>
    <w:basedOn w:val="Bodycopy2Char"/>
    <w:link w:val="Bodycopy2White"/>
    <w:uiPriority w:val="2"/>
    <w:rsid w:val="007B4FAF"/>
    <w:rPr>
      <w:rFonts w:ascii="Roboto" w:hAnsi="Roboto"/>
      <w:color w:val="FFFFFF" w:themeColor="background1"/>
      <w:sz w:val="20"/>
      <w:szCs w:val="20"/>
    </w:rPr>
  </w:style>
  <w:style w:type="character" w:customStyle="1" w:styleId="BOLD">
    <w:name w:val="BOLD"/>
    <w:uiPriority w:val="6"/>
    <w:qFormat/>
    <w:rsid w:val="007B4FAF"/>
    <w:rPr>
      <w:b/>
    </w:rPr>
  </w:style>
  <w:style w:type="character" w:customStyle="1" w:styleId="BOLDITALIC">
    <w:name w:val="BOLD ITALIC"/>
    <w:uiPriority w:val="6"/>
    <w:qFormat/>
    <w:rsid w:val="007B4FAF"/>
    <w:rPr>
      <w:b/>
      <w:i/>
    </w:rPr>
  </w:style>
  <w:style w:type="paragraph" w:customStyle="1" w:styleId="BylineSourceFootnotes">
    <w:name w:val="Byline/Source/Footnotes"/>
    <w:uiPriority w:val="5"/>
    <w:qFormat/>
    <w:rsid w:val="000F04CB"/>
    <w:pPr>
      <w:spacing w:before="200"/>
    </w:pPr>
    <w:rPr>
      <w:color w:val="555555" w:themeColor="text2"/>
      <w:sz w:val="16"/>
    </w:rPr>
  </w:style>
  <w:style w:type="paragraph" w:customStyle="1" w:styleId="BylineSourceFootnotesWhite">
    <w:name w:val="Byline/Source/Footnotes (White)"/>
    <w:link w:val="BylineSourceFootnotesWhiteChar"/>
    <w:uiPriority w:val="5"/>
    <w:qFormat/>
    <w:rsid w:val="007B4FAF"/>
    <w:rPr>
      <w:color w:val="FFFFFF" w:themeColor="background1"/>
      <w:sz w:val="16"/>
      <w:szCs w:val="16"/>
    </w:rPr>
  </w:style>
  <w:style w:type="character" w:customStyle="1" w:styleId="BylineSourceFootnotesWhiteChar">
    <w:name w:val="Byline/Source/Footnotes (White) Char"/>
    <w:basedOn w:val="DefaultParagraphFont"/>
    <w:link w:val="BylineSourceFootnotesWhite"/>
    <w:uiPriority w:val="5"/>
    <w:rsid w:val="007B4FAF"/>
    <w:rPr>
      <w:rFonts w:ascii="Roboto" w:hAnsi="Roboto"/>
      <w:color w:val="FFFFFF" w:themeColor="background1"/>
      <w:sz w:val="16"/>
      <w:szCs w:val="16"/>
    </w:rPr>
  </w:style>
  <w:style w:type="table" w:customStyle="1" w:styleId="COMMTableBLUE">
    <w:name w:val="COMM Table (BLUE)"/>
    <w:basedOn w:val="COMMTableORANGE"/>
    <w:uiPriority w:val="99"/>
    <w:rsid w:val="0041557E"/>
    <w:pPr>
      <w:widowControl w:val="0"/>
      <w:mirrorIndents/>
    </w:pPr>
    <w:tblPr/>
    <w:tblStylePr w:type="firstRow">
      <w:rPr>
        <w:rFonts w:ascii="Bahnschrift SemiLight" w:hAnsi="Bahnschrift SemiLight"/>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0A82A0" w:themeFill="accent6"/>
        <w:vAlign w:val="bottom"/>
      </w:tcPr>
    </w:tblStylePr>
    <w:tblStylePr w:type="lastRow">
      <w:rPr>
        <w:b w:val="0"/>
      </w:rPr>
      <w:tblPr/>
      <w:tcPr>
        <w:tcBorders>
          <w:top w:val="single" w:sz="18" w:space="0" w:color="0A82A0" w:themeColor="accent6"/>
          <w:left w:val="nil"/>
          <w:bottom w:val="single" w:sz="8" w:space="0" w:color="0A82A0" w:themeColor="accent6"/>
          <w:right w:val="nil"/>
          <w:insideH w:val="nil"/>
          <w:insideV w:val="nil"/>
        </w:tcBorders>
        <w:vAlign w:val="center"/>
      </w:tcPr>
    </w:tblStylePr>
    <w:tblStylePr w:type="firstCol">
      <w:rPr>
        <w:rFonts w:ascii="Bahnschrift SemiLight" w:hAnsi="Bahnschrift SemiLight"/>
        <w:color w:val="0A82A0" w:themeColor="accent6"/>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0A82A0" w:themeColor="accent6"/>
        </w:tcBorders>
        <w:vAlign w:val="center"/>
      </w:tcPr>
    </w:tblStylePr>
    <w:tblStylePr w:type="band2Horz">
      <w:tblPr/>
      <w:tcPr>
        <w:tcBorders>
          <w:insideV w:val="single" w:sz="12" w:space="0" w:color="0A82A0" w:themeColor="accent6"/>
        </w:tcBorders>
        <w:vAlign w:val="center"/>
      </w:tcPr>
    </w:tblStylePr>
  </w:style>
  <w:style w:type="paragraph" w:customStyle="1" w:styleId="TableContentAlignCentered">
    <w:name w:val="Table Content (Align Centered)"/>
    <w:basedOn w:val="Normal"/>
    <w:uiPriority w:val="7"/>
    <w:qFormat/>
    <w:rsid w:val="0093201A"/>
    <w:pPr>
      <w:jc w:val="center"/>
    </w:pPr>
    <w:rPr>
      <w:color w:val="555555" w:themeColor="text1"/>
    </w:rPr>
  </w:style>
  <w:style w:type="table" w:customStyle="1" w:styleId="COMMTableORANGE">
    <w:name w:val="COMM Table (ORANGE)"/>
    <w:basedOn w:val="TableNormal"/>
    <w:uiPriority w:val="99"/>
    <w:rsid w:val="0041557E"/>
    <w:rPr>
      <w:color w:val="555555" w:themeColor="text1"/>
      <w:sz w:val="20"/>
    </w:rPr>
    <w:tblPr>
      <w:tblStyleRowBandSize w:val="1"/>
      <w:tblStyleColBandSize w:val="1"/>
      <w:tblBorders>
        <w:left w:val="single" w:sz="4" w:space="0" w:color="CFCFCF" w:themeColor="background2" w:themeShade="E6"/>
        <w:bottom w:val="single" w:sz="4" w:space="0" w:color="CFCFCF" w:themeColor="background2" w:themeShade="E6"/>
        <w:right w:val="single" w:sz="4" w:space="0" w:color="CFCFCF" w:themeColor="background2" w:themeShade="E6"/>
      </w:tblBorders>
      <w:tblCellMar>
        <w:top w:w="144" w:type="dxa"/>
        <w:left w:w="144" w:type="dxa"/>
        <w:bottom w:w="144" w:type="dxa"/>
        <w:right w:w="144" w:type="dxa"/>
      </w:tblCellMar>
    </w:tblPr>
    <w:trPr>
      <w:cantSplit/>
    </w:trPr>
    <w:tblStylePr w:type="firstRow">
      <w:rPr>
        <w:rFonts w:ascii="___WRD_EMBED_SUB_173" w:hAnsi="___WRD_EMBED_SUB_173"/>
        <w:color w:val="FFFFFF" w:themeColor="background1"/>
        <w:sz w:val="24"/>
      </w:rPr>
      <w:tblPr/>
      <w:trPr>
        <w:tblHeader/>
      </w:trPr>
      <w:tcPr>
        <w:tcBorders>
          <w:top w:val="single" w:sz="4" w:space="0" w:color="CFCFCF" w:themeColor="background2" w:themeShade="E6"/>
          <w:left w:val="single" w:sz="4" w:space="0" w:color="CFCFCF" w:themeColor="background2" w:themeShade="E6"/>
          <w:right w:val="single" w:sz="4" w:space="0" w:color="CFCFCF" w:themeColor="background2" w:themeShade="E6"/>
          <w:insideV w:val="single" w:sz="4" w:space="0" w:color="FFFFFF" w:themeColor="background1"/>
        </w:tcBorders>
        <w:shd w:val="clear" w:color="auto" w:fill="EA5F14" w:themeFill="accent2"/>
        <w:vAlign w:val="bottom"/>
      </w:tcPr>
    </w:tblStylePr>
    <w:tblStylePr w:type="lastRow">
      <w:tblPr/>
      <w:tcPr>
        <w:tcBorders>
          <w:top w:val="single" w:sz="18" w:space="0" w:color="EA5F14" w:themeColor="accent2"/>
          <w:bottom w:val="single" w:sz="4" w:space="0" w:color="EA5F14" w:themeColor="accent2"/>
        </w:tcBorders>
        <w:vAlign w:val="center"/>
      </w:tcPr>
    </w:tblStylePr>
    <w:tblStylePr w:type="firstCol">
      <w:rPr>
        <w:rFonts w:ascii="___WRD_EMBED_SUB_173" w:hAnsi="___WRD_EMBED_SUB_173"/>
        <w:color w:val="EA5F14" w:themeColor="accent2"/>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cPr>
        <w:tcBorders>
          <w:insideH w:val="single" w:sz="4" w:space="0" w:color="C4C8CB" w:themeColor="accent5" w:themeTint="66"/>
        </w:tcBorders>
        <w:vAlign w:val="center"/>
      </w:tcPr>
    </w:tblStylePr>
    <w:tblStylePr w:type="band1Horz">
      <w:tblPr/>
      <w:tcPr>
        <w:tcBorders>
          <w:insideV w:val="single" w:sz="12" w:space="0" w:color="EA5F14" w:themeColor="accent2"/>
        </w:tcBorders>
        <w:vAlign w:val="center"/>
      </w:tcPr>
    </w:tblStylePr>
    <w:tblStylePr w:type="band2Horz">
      <w:tblPr/>
      <w:tcPr>
        <w:tcBorders>
          <w:insideV w:val="single" w:sz="12" w:space="0" w:color="EA5F14" w:themeColor="accent2"/>
        </w:tcBorders>
        <w:vAlign w:val="center"/>
      </w:tcPr>
    </w:tblStylePr>
  </w:style>
  <w:style w:type="paragraph" w:customStyle="1" w:styleId="DocumentName">
    <w:name w:val="Document Name"/>
    <w:next w:val="Bodycopy1"/>
    <w:link w:val="DocumentNameChar"/>
    <w:uiPriority w:val="3"/>
    <w:qFormat/>
    <w:rsid w:val="007B4FAF"/>
    <w:rPr>
      <w:caps/>
      <w:color w:val="555555" w:themeColor="text1"/>
      <w:sz w:val="20"/>
      <w:szCs w:val="24"/>
    </w:rPr>
  </w:style>
  <w:style w:type="character" w:customStyle="1" w:styleId="DocumentNameChar">
    <w:name w:val="Document Name Char"/>
    <w:basedOn w:val="DefaultParagraphFont"/>
    <w:link w:val="DocumentName"/>
    <w:uiPriority w:val="3"/>
    <w:rsid w:val="007B4FAF"/>
    <w:rPr>
      <w:rFonts w:ascii="Roboto" w:hAnsi="Roboto"/>
      <w:caps/>
      <w:color w:val="555555" w:themeColor="text1"/>
      <w:sz w:val="20"/>
      <w:szCs w:val="24"/>
    </w:rPr>
  </w:style>
  <w:style w:type="paragraph" w:styleId="Footer">
    <w:name w:val="footer"/>
    <w:basedOn w:val="Normal"/>
    <w:link w:val="FooterChar"/>
    <w:uiPriority w:val="99"/>
    <w:semiHidden/>
    <w:locked/>
    <w:rsid w:val="007B4FAF"/>
    <w:pPr>
      <w:tabs>
        <w:tab w:val="center" w:pos="4680"/>
        <w:tab w:val="right" w:pos="9360"/>
      </w:tabs>
    </w:pPr>
    <w:rPr>
      <w:color w:val="EA5F14" w:themeColor="accent2"/>
      <w:sz w:val="24"/>
      <w:szCs w:val="24"/>
    </w:rPr>
  </w:style>
  <w:style w:type="character" w:customStyle="1" w:styleId="FooterChar">
    <w:name w:val="Footer Char"/>
    <w:basedOn w:val="DefaultParagraphFont"/>
    <w:link w:val="Footer"/>
    <w:uiPriority w:val="99"/>
    <w:semiHidden/>
    <w:rsid w:val="007B4FAF"/>
    <w:rPr>
      <w:rFonts w:ascii="Roboto" w:hAnsi="Roboto"/>
      <w:color w:val="EA5F14" w:themeColor="accent2"/>
      <w:sz w:val="24"/>
      <w:szCs w:val="24"/>
    </w:rPr>
  </w:style>
  <w:style w:type="table" w:styleId="GridTable4-Accent3">
    <w:name w:val="Grid Table 4 Accent 3"/>
    <w:basedOn w:val="TableNormal"/>
    <w:uiPriority w:val="49"/>
    <w:locked/>
    <w:rsid w:val="007B4FAF"/>
    <w:tblPr>
      <w:tblStyleRowBandSize w:val="1"/>
      <w:tblStyleColBandSize w:val="1"/>
      <w:tblBorders>
        <w:top w:val="single" w:sz="4" w:space="0" w:color="EDFF48" w:themeColor="accent3" w:themeTint="99"/>
        <w:left w:val="single" w:sz="4" w:space="0" w:color="EDFF48" w:themeColor="accent3" w:themeTint="99"/>
        <w:bottom w:val="single" w:sz="4" w:space="0" w:color="EDFF48" w:themeColor="accent3" w:themeTint="99"/>
        <w:right w:val="single" w:sz="4" w:space="0" w:color="EDFF48" w:themeColor="accent3" w:themeTint="99"/>
        <w:insideH w:val="single" w:sz="4" w:space="0" w:color="EDFF48" w:themeColor="accent3" w:themeTint="99"/>
        <w:insideV w:val="single" w:sz="4" w:space="0" w:color="EDFF48" w:themeColor="accent3" w:themeTint="99"/>
      </w:tblBorders>
    </w:tblPr>
    <w:tblStylePr w:type="firstRow">
      <w:rPr>
        <w:b/>
        <w:bCs/>
        <w:color w:val="FFFFFF" w:themeColor="background1"/>
      </w:rPr>
      <w:tblPr/>
      <w:tcPr>
        <w:tcBorders>
          <w:top w:val="single" w:sz="4" w:space="0" w:color="BBCE00" w:themeColor="accent3"/>
          <w:left w:val="single" w:sz="4" w:space="0" w:color="BBCE00" w:themeColor="accent3"/>
          <w:bottom w:val="single" w:sz="4" w:space="0" w:color="BBCE00" w:themeColor="accent3"/>
          <w:right w:val="single" w:sz="4" w:space="0" w:color="BBCE00" w:themeColor="accent3"/>
          <w:insideH w:val="nil"/>
          <w:insideV w:val="nil"/>
        </w:tcBorders>
        <w:shd w:val="clear" w:color="auto" w:fill="BBCE00" w:themeFill="accent3"/>
      </w:tcPr>
    </w:tblStylePr>
    <w:tblStylePr w:type="lastRow">
      <w:rPr>
        <w:b/>
        <w:bCs/>
      </w:rPr>
      <w:tblPr/>
      <w:tcPr>
        <w:tcBorders>
          <w:top w:val="double" w:sz="4" w:space="0" w:color="BBCE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5">
    <w:name w:val="Grid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insideV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insideV w:val="nil"/>
        </w:tcBorders>
        <w:shd w:val="clear" w:color="auto" w:fill="6E767D" w:themeFill="accent5"/>
      </w:tcPr>
    </w:tblStylePr>
    <w:tblStylePr w:type="lastRow">
      <w:rPr>
        <w:b/>
        <w:bCs/>
      </w:rPr>
      <w:tblPr/>
      <w:tcPr>
        <w:tcBorders>
          <w:top w:val="double" w:sz="4" w:space="0" w:color="6E767D" w:themeColor="accent5"/>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table" w:styleId="GridTable4-Accent6">
    <w:name w:val="Grid Table 4 Accent 6"/>
    <w:basedOn w:val="TableNormal"/>
    <w:uiPriority w:val="49"/>
    <w:locked/>
    <w:rsid w:val="007B4FAF"/>
    <w:tblPr>
      <w:tblStyleRowBandSize w:val="1"/>
      <w:tblStyleColBandSize w:val="1"/>
      <w:tblBorders>
        <w:top w:val="single" w:sz="4" w:space="0" w:color="3FCFF3" w:themeColor="accent6" w:themeTint="99"/>
        <w:left w:val="single" w:sz="4" w:space="0" w:color="3FCFF3" w:themeColor="accent6" w:themeTint="99"/>
        <w:bottom w:val="single" w:sz="4" w:space="0" w:color="3FCFF3" w:themeColor="accent6" w:themeTint="99"/>
        <w:right w:val="single" w:sz="4" w:space="0" w:color="3FCFF3" w:themeColor="accent6" w:themeTint="99"/>
        <w:insideH w:val="single" w:sz="4" w:space="0" w:color="3FCFF3" w:themeColor="accent6" w:themeTint="99"/>
        <w:insideV w:val="single" w:sz="4" w:space="0" w:color="3FCFF3" w:themeColor="accent6" w:themeTint="99"/>
      </w:tblBorders>
    </w:tblPr>
    <w:tblStylePr w:type="firstRow">
      <w:rPr>
        <w:b/>
        <w:bCs/>
        <w:color w:val="FFFFFF" w:themeColor="background1"/>
      </w:rPr>
      <w:tblPr/>
      <w:tcPr>
        <w:tcBorders>
          <w:top w:val="single" w:sz="4" w:space="0" w:color="0A82A0" w:themeColor="accent6"/>
          <w:left w:val="single" w:sz="4" w:space="0" w:color="0A82A0" w:themeColor="accent6"/>
          <w:bottom w:val="single" w:sz="4" w:space="0" w:color="0A82A0" w:themeColor="accent6"/>
          <w:right w:val="single" w:sz="4" w:space="0" w:color="0A82A0" w:themeColor="accent6"/>
          <w:insideH w:val="nil"/>
          <w:insideV w:val="nil"/>
        </w:tcBorders>
        <w:shd w:val="clear" w:color="auto" w:fill="0A82A0" w:themeFill="accent6"/>
      </w:tcPr>
    </w:tblStylePr>
    <w:tblStylePr w:type="lastRow">
      <w:rPr>
        <w:b/>
        <w:bCs/>
      </w:rPr>
      <w:tblPr/>
      <w:tcPr>
        <w:tcBorders>
          <w:top w:val="double" w:sz="4" w:space="0" w:color="0A82A0" w:themeColor="accent6"/>
        </w:tcBorders>
      </w:tcPr>
    </w:tblStylePr>
    <w:tblStylePr w:type="firstCol">
      <w:rPr>
        <w:b/>
        <w:bCs/>
      </w:rPr>
    </w:tblStylePr>
    <w:tblStylePr w:type="lastCol">
      <w:rPr>
        <w:b/>
        <w:bCs/>
      </w:rPr>
    </w:tblStylePr>
    <w:tblStylePr w:type="band1Vert">
      <w:tblPr/>
      <w:tcPr>
        <w:shd w:val="clear" w:color="auto" w:fill="BFEFFB" w:themeFill="accent6" w:themeFillTint="33"/>
      </w:tcPr>
    </w:tblStylePr>
    <w:tblStylePr w:type="band1Horz">
      <w:tblPr/>
      <w:tcPr>
        <w:shd w:val="clear" w:color="auto" w:fill="BFEFFB" w:themeFill="accent6" w:themeFillTint="33"/>
      </w:tcPr>
    </w:tblStylePr>
  </w:style>
  <w:style w:type="table" w:styleId="GridTable5Dark-Accent3">
    <w:name w:val="Grid Table 5 Dark Accent 3"/>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CE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CE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CE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CE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8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0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0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0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059" w:themeFill="accent4"/>
      </w:tcPr>
    </w:tblStylePr>
    <w:tblStylePr w:type="band1Vert">
      <w:tblPr/>
      <w:tcPr>
        <w:shd w:val="clear" w:color="auto" w:fill="FF71C2" w:themeFill="accent4" w:themeFillTint="66"/>
      </w:tcPr>
    </w:tblStylePr>
    <w:tblStylePr w:type="band1Horz">
      <w:tblPr/>
      <w:tcPr>
        <w:shd w:val="clear" w:color="auto" w:fill="FF71C2" w:themeFill="accent4" w:themeFillTint="66"/>
      </w:tcPr>
    </w:tblStylePr>
  </w:style>
  <w:style w:type="table" w:styleId="GridTable5Dark-Accent6">
    <w:name w:val="Grid Table 5 Dark Accent 6"/>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82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82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82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82A0" w:themeFill="accent6"/>
      </w:tcPr>
    </w:tblStylePr>
    <w:tblStylePr w:type="band1Vert">
      <w:tblPr/>
      <w:tcPr>
        <w:shd w:val="clear" w:color="auto" w:fill="7FDFF7" w:themeFill="accent6" w:themeFillTint="66"/>
      </w:tcPr>
    </w:tblStylePr>
    <w:tblStylePr w:type="band1Horz">
      <w:tblPr/>
      <w:tcPr>
        <w:shd w:val="clear" w:color="auto" w:fill="7FDFF7" w:themeFill="accent6" w:themeFillTint="66"/>
      </w:tcPr>
    </w:tblStylePr>
  </w:style>
  <w:style w:type="paragraph" w:styleId="Header">
    <w:name w:val="header"/>
    <w:basedOn w:val="Normal"/>
    <w:link w:val="HeaderChar"/>
    <w:uiPriority w:val="99"/>
    <w:semiHidden/>
    <w:locked/>
    <w:rsid w:val="007B4FAF"/>
    <w:pPr>
      <w:tabs>
        <w:tab w:val="center" w:pos="4680"/>
        <w:tab w:val="right" w:pos="9360"/>
      </w:tabs>
    </w:pPr>
    <w:rPr>
      <w:color w:val="EA5F14" w:themeColor="accent2"/>
      <w:sz w:val="24"/>
      <w:szCs w:val="24"/>
    </w:rPr>
  </w:style>
  <w:style w:type="character" w:customStyle="1" w:styleId="HeaderChar">
    <w:name w:val="Header Char"/>
    <w:basedOn w:val="DefaultParagraphFont"/>
    <w:link w:val="Header"/>
    <w:uiPriority w:val="99"/>
    <w:semiHidden/>
    <w:rsid w:val="007B4FAF"/>
    <w:rPr>
      <w:rFonts w:ascii="Roboto" w:hAnsi="Roboto"/>
      <w:color w:val="EA5F14" w:themeColor="accent2"/>
      <w:sz w:val="24"/>
      <w:szCs w:val="24"/>
    </w:rPr>
  </w:style>
  <w:style w:type="character" w:customStyle="1" w:styleId="Heading1Char">
    <w:name w:val="Heading 1 Char"/>
    <w:basedOn w:val="DefaultParagraphFont"/>
    <w:link w:val="Heading1"/>
    <w:uiPriority w:val="1"/>
    <w:rsid w:val="000B7675"/>
    <w:rPr>
      <w:rFonts w:ascii="Roboto Light" w:hAnsi="Roboto Light"/>
      <w:color w:val="EA5F14" w:themeColor="accent2"/>
      <w:sz w:val="44"/>
      <w:szCs w:val="44"/>
    </w:rPr>
  </w:style>
  <w:style w:type="character" w:customStyle="1" w:styleId="Heading2Char">
    <w:name w:val="Heading 2 Char"/>
    <w:basedOn w:val="DefaultParagraphFont"/>
    <w:link w:val="Heading2"/>
    <w:uiPriority w:val="1"/>
    <w:rsid w:val="000B7675"/>
    <w:rPr>
      <w:rFonts w:ascii="Roboto Light" w:hAnsi="Roboto Light"/>
      <w:color w:val="555555" w:themeColor="text1"/>
      <w:sz w:val="36"/>
      <w:szCs w:val="44"/>
    </w:rPr>
  </w:style>
  <w:style w:type="character" w:customStyle="1" w:styleId="Heading3Char">
    <w:name w:val="Heading 3 Char"/>
    <w:basedOn w:val="DefaultParagraphFont"/>
    <w:link w:val="Heading3"/>
    <w:uiPriority w:val="1"/>
    <w:rsid w:val="000B7675"/>
    <w:rPr>
      <w:color w:val="00ADD6"/>
      <w:sz w:val="32"/>
      <w:szCs w:val="32"/>
    </w:rPr>
  </w:style>
  <w:style w:type="paragraph" w:customStyle="1" w:styleId="Heading3White">
    <w:name w:val="Heading 3 (White)"/>
    <w:next w:val="Bodycopy1White"/>
    <w:link w:val="Heading3WhiteChar"/>
    <w:uiPriority w:val="1"/>
    <w:qFormat/>
    <w:rsid w:val="007B4FAF"/>
    <w:rPr>
      <w:color w:val="FFFFFF" w:themeColor="background1"/>
      <w:sz w:val="32"/>
      <w:szCs w:val="32"/>
    </w:rPr>
  </w:style>
  <w:style w:type="character" w:customStyle="1" w:styleId="Heading3WhiteChar">
    <w:name w:val="Heading 3 (White) Char"/>
    <w:basedOn w:val="DefaultParagraphFont"/>
    <w:link w:val="Heading3White"/>
    <w:uiPriority w:val="1"/>
    <w:rsid w:val="007B4FAF"/>
    <w:rPr>
      <w:rFonts w:ascii="Roboto" w:hAnsi="Roboto"/>
      <w:color w:val="FFFFFF" w:themeColor="background1"/>
      <w:sz w:val="32"/>
      <w:szCs w:val="32"/>
    </w:rPr>
  </w:style>
  <w:style w:type="character" w:styleId="Hyperlink">
    <w:name w:val="Hyperlink"/>
    <w:basedOn w:val="DefaultParagraphFont"/>
    <w:uiPriority w:val="99"/>
    <w:qFormat/>
    <w:rsid w:val="007B4FAF"/>
    <w:rPr>
      <w:color w:val="0A82A0" w:themeColor="hyperlink"/>
      <w:u w:val="single"/>
    </w:rPr>
  </w:style>
  <w:style w:type="character" w:customStyle="1" w:styleId="HyperlinkWhite">
    <w:name w:val="Hyperlink (White)"/>
    <w:basedOn w:val="Hyperlink"/>
    <w:uiPriority w:val="11"/>
    <w:qFormat/>
    <w:rsid w:val="00775DFB"/>
    <w:rPr>
      <w:color w:val="FFFFFF" w:themeColor="background1"/>
      <w:u w:val="single"/>
    </w:rPr>
  </w:style>
  <w:style w:type="character" w:customStyle="1" w:styleId="ITALIC">
    <w:name w:val="ITALIC"/>
    <w:uiPriority w:val="6"/>
    <w:qFormat/>
    <w:rsid w:val="007B4FAF"/>
    <w:rPr>
      <w:i/>
    </w:rPr>
  </w:style>
  <w:style w:type="paragraph" w:customStyle="1" w:styleId="JobTitleDescription">
    <w:name w:val="Job Title/Description"/>
    <w:next w:val="Bodycopy1"/>
    <w:link w:val="JobTitleDescriptionChar"/>
    <w:uiPriority w:val="4"/>
    <w:qFormat/>
    <w:rsid w:val="00526F5E"/>
    <w:rPr>
      <w:caps/>
      <w:color w:val="555555" w:themeColor="text1"/>
      <w:sz w:val="20"/>
      <w:szCs w:val="24"/>
    </w:rPr>
  </w:style>
  <w:style w:type="character" w:customStyle="1" w:styleId="JobTitleDescriptionChar">
    <w:name w:val="Job Title/Description Char"/>
    <w:basedOn w:val="DefaultParagraphFont"/>
    <w:link w:val="JobTitleDescription"/>
    <w:uiPriority w:val="4"/>
    <w:rsid w:val="00526F5E"/>
    <w:rPr>
      <w:caps/>
      <w:color w:val="555555" w:themeColor="text1"/>
      <w:sz w:val="20"/>
      <w:szCs w:val="24"/>
    </w:rPr>
  </w:style>
  <w:style w:type="paragraph" w:customStyle="1" w:styleId="JobTitleDescriptionWhite">
    <w:name w:val="Job Title/Description (White)"/>
    <w:basedOn w:val="JobTitleDescription"/>
    <w:next w:val="Bodycopy1White"/>
    <w:link w:val="JobTitleDescriptionWhiteChar"/>
    <w:uiPriority w:val="4"/>
    <w:qFormat/>
    <w:rsid w:val="007B4FAF"/>
    <w:rPr>
      <w:color w:val="FFFFFF" w:themeColor="background1"/>
    </w:rPr>
  </w:style>
  <w:style w:type="character" w:customStyle="1" w:styleId="JobTitleDescriptionWhiteChar">
    <w:name w:val="Job Title/Description (White) Char"/>
    <w:basedOn w:val="JobTitleDescriptionChar"/>
    <w:link w:val="JobTitleDescriptionWhite"/>
    <w:uiPriority w:val="4"/>
    <w:rsid w:val="007B4FAF"/>
    <w:rPr>
      <w:rFonts w:ascii="Roboto" w:hAnsi="Roboto"/>
      <w:caps/>
      <w:color w:val="FFFFFF" w:themeColor="background1"/>
      <w:sz w:val="20"/>
      <w:szCs w:val="24"/>
    </w:rPr>
  </w:style>
  <w:style w:type="paragraph" w:styleId="ListParagraph">
    <w:name w:val="List Paragraph"/>
    <w:basedOn w:val="Bodycopy1"/>
    <w:link w:val="ListParagraphChar"/>
    <w:uiPriority w:val="34"/>
    <w:semiHidden/>
    <w:qFormat/>
    <w:locked/>
    <w:rsid w:val="007B4FAF"/>
    <w:pPr>
      <w:ind w:left="720"/>
      <w:contextualSpacing/>
    </w:pPr>
    <w:rPr>
      <w:sz w:val="24"/>
    </w:rPr>
  </w:style>
  <w:style w:type="character" w:customStyle="1" w:styleId="ListParagraphChar">
    <w:name w:val="List Paragraph Char"/>
    <w:basedOn w:val="Bodycopy1Char"/>
    <w:link w:val="ListParagraph"/>
    <w:uiPriority w:val="34"/>
    <w:semiHidden/>
    <w:rsid w:val="000A4439"/>
    <w:rPr>
      <w:color w:val="555555" w:themeColor="text1"/>
      <w:sz w:val="24"/>
    </w:rPr>
  </w:style>
  <w:style w:type="table" w:styleId="ListTable4-Accent5">
    <w:name w:val="List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tcBorders>
        <w:shd w:val="clear" w:color="auto" w:fill="6E767D" w:themeFill="accent5"/>
      </w:tcPr>
    </w:tblStylePr>
    <w:tblStylePr w:type="lastRow">
      <w:rPr>
        <w:b/>
        <w:bCs/>
      </w:rPr>
      <w:tblPr/>
      <w:tcPr>
        <w:tcBorders>
          <w:top w:val="double" w:sz="4" w:space="0" w:color="A7ACB1" w:themeColor="accent5" w:themeTint="99"/>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paragraph" w:styleId="NoSpacing">
    <w:name w:val="No Spacing"/>
    <w:link w:val="NoSpacingChar"/>
    <w:uiPriority w:val="99"/>
    <w:semiHidden/>
    <w:qFormat/>
    <w:locked/>
    <w:rsid w:val="007B4FAF"/>
  </w:style>
  <w:style w:type="character" w:customStyle="1" w:styleId="NoSpacingChar">
    <w:name w:val="No Spacing Char"/>
    <w:basedOn w:val="DefaultParagraphFont"/>
    <w:link w:val="NoSpacing"/>
    <w:uiPriority w:val="99"/>
    <w:semiHidden/>
    <w:rsid w:val="00791667"/>
  </w:style>
  <w:style w:type="character" w:styleId="PlaceholderText">
    <w:name w:val="Placeholder Text"/>
    <w:basedOn w:val="DefaultParagraphFont"/>
    <w:uiPriority w:val="99"/>
    <w:semiHidden/>
    <w:locked/>
    <w:rsid w:val="007B4FAF"/>
    <w:rPr>
      <w:color w:val="808080"/>
    </w:rPr>
  </w:style>
  <w:style w:type="table" w:styleId="PlainTable1">
    <w:name w:val="Plain Table 1"/>
    <w:basedOn w:val="TableNormal"/>
    <w:uiPriority w:val="41"/>
    <w:locked/>
    <w:rsid w:val="007B4F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7B4FAF"/>
    <w:tblPr>
      <w:tblStyleRowBandSize w:val="1"/>
      <w:tblStyleColBandSize w:val="1"/>
    </w:tblPr>
    <w:tblStylePr w:type="firstRow">
      <w:rPr>
        <w:b/>
        <w:bCs/>
        <w:caps/>
      </w:rPr>
      <w:tblPr/>
      <w:tcPr>
        <w:tcBorders>
          <w:bottom w:val="single" w:sz="4" w:space="0" w:color="A9A9A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9A9A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semiHidden/>
    <w:qFormat/>
    <w:locked/>
    <w:rsid w:val="007B4FAF"/>
    <w:rPr>
      <w:b/>
    </w:rPr>
  </w:style>
  <w:style w:type="paragraph" w:customStyle="1" w:styleId="Subheading1">
    <w:name w:val="Subheading 1"/>
    <w:next w:val="Bodycopy1"/>
    <w:link w:val="Subheading1Char"/>
    <w:uiPriority w:val="1"/>
    <w:qFormat/>
    <w:rsid w:val="000B7675"/>
    <w:pPr>
      <w:keepNext/>
      <w:spacing w:before="160"/>
    </w:pPr>
    <w:rPr>
      <w:b/>
      <w:color w:val="6E767D" w:themeColor="accent5"/>
      <w:szCs w:val="24"/>
    </w:rPr>
  </w:style>
  <w:style w:type="character" w:customStyle="1" w:styleId="Subheading1Char">
    <w:name w:val="Subheading 1 Char"/>
    <w:basedOn w:val="DefaultParagraphFont"/>
    <w:link w:val="Subheading1"/>
    <w:uiPriority w:val="1"/>
    <w:rsid w:val="000B7675"/>
    <w:rPr>
      <w:b/>
      <w:color w:val="6E767D" w:themeColor="accent5"/>
      <w:szCs w:val="24"/>
    </w:rPr>
  </w:style>
  <w:style w:type="paragraph" w:customStyle="1" w:styleId="Subheading1White">
    <w:name w:val="Subheading 1 (White)"/>
    <w:basedOn w:val="Subheading1"/>
    <w:next w:val="Bodycopy1White"/>
    <w:link w:val="Subheading1WhiteChar"/>
    <w:uiPriority w:val="1"/>
    <w:qFormat/>
    <w:rsid w:val="007B4FAF"/>
    <w:rPr>
      <w:color w:val="FFFFFF" w:themeColor="background1"/>
    </w:rPr>
  </w:style>
  <w:style w:type="character" w:customStyle="1" w:styleId="Subheading1WhiteChar">
    <w:name w:val="Subheading 1 (White) Char"/>
    <w:basedOn w:val="Subheading1Char"/>
    <w:link w:val="Subheading1White"/>
    <w:uiPriority w:val="1"/>
    <w:rsid w:val="007B4FAF"/>
    <w:rPr>
      <w:rFonts w:ascii="Roboto" w:hAnsi="Roboto"/>
      <w:b/>
      <w:color w:val="FFFFFF" w:themeColor="background1"/>
      <w:szCs w:val="24"/>
    </w:rPr>
  </w:style>
  <w:style w:type="paragraph" w:styleId="Subtitle">
    <w:name w:val="Subtitle"/>
    <w:basedOn w:val="Normal"/>
    <w:next w:val="Normal"/>
    <w:link w:val="SubtitleChar"/>
    <w:uiPriority w:val="34"/>
    <w:semiHidden/>
    <w:qFormat/>
    <w:locked/>
    <w:rsid w:val="007B4FAF"/>
    <w:pPr>
      <w:numPr>
        <w:ilvl w:val="1"/>
      </w:numPr>
    </w:pPr>
    <w:rPr>
      <w:rFonts w:asciiTheme="minorHAnsi" w:eastAsiaTheme="minorEastAsia" w:hAnsiTheme="minorHAnsi" w:cs="Times New Roman"/>
      <w:color w:val="919191" w:themeColor="text1" w:themeTint="A5"/>
      <w:spacing w:val="15"/>
    </w:rPr>
  </w:style>
  <w:style w:type="character" w:customStyle="1" w:styleId="SubtitleChar">
    <w:name w:val="Subtitle Char"/>
    <w:basedOn w:val="DefaultParagraphFont"/>
    <w:link w:val="Subtitle"/>
    <w:uiPriority w:val="34"/>
    <w:semiHidden/>
    <w:rsid w:val="000A4439"/>
    <w:rPr>
      <w:rFonts w:asciiTheme="minorHAnsi" w:eastAsiaTheme="minorEastAsia" w:hAnsiTheme="minorHAnsi" w:cs="Times New Roman"/>
      <w:color w:val="919191" w:themeColor="text1" w:themeTint="A5"/>
      <w:spacing w:val="15"/>
    </w:rPr>
  </w:style>
  <w:style w:type="table" w:styleId="TableGrid">
    <w:name w:val="Table Grid"/>
    <w:aliases w:val="COMM Table (Gray)"/>
    <w:basedOn w:val="COMMTableORANGE"/>
    <w:uiPriority w:val="39"/>
    <w:rsid w:val="0041557E"/>
    <w:tblPr>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auto"/>
        <w:insideV w:val="single" w:sz="4" w:space="0" w:color="auto"/>
      </w:tblBorders>
    </w:tblPr>
    <w:tblStylePr w:type="firstRow">
      <w:rPr>
        <w:rFonts w:ascii="Georgia" w:hAnsi="Georgia"/>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6E767D" w:themeFill="accent5"/>
        <w:vAlign w:val="bottom"/>
      </w:tcPr>
    </w:tblStylePr>
    <w:tblStylePr w:type="lastRow">
      <w:rPr>
        <w:b w:val="0"/>
      </w:rPr>
      <w:tblPr/>
      <w:tcPr>
        <w:tcBorders>
          <w:top w:val="single" w:sz="18" w:space="0" w:color="6E767D" w:themeColor="accent5"/>
          <w:left w:val="nil"/>
          <w:bottom w:val="single" w:sz="4" w:space="0" w:color="6E767D" w:themeColor="accent5"/>
          <w:right w:val="nil"/>
          <w:insideH w:val="nil"/>
          <w:insideV w:val="nil"/>
        </w:tcBorders>
        <w:vAlign w:val="center"/>
      </w:tcPr>
    </w:tblStylePr>
    <w:tblStylePr w:type="firstCol">
      <w:rPr>
        <w:rFonts w:ascii="Georgia" w:hAnsi="Georgia"/>
        <w:color w:val="3F3F3F" w:themeColor="text1" w:themeShade="BF"/>
        <w:sz w:val="20"/>
      </w:rPr>
      <w:tblPr/>
      <w:tcPr>
        <w:tcBorders>
          <w:insideH w:val="single" w:sz="4" w:space="0" w:color="C4C8CB" w:themeColor="accent5" w:themeTint="66"/>
        </w:tcBorders>
        <w:vAlign w:val="center"/>
      </w:tcPr>
    </w:tblStylePr>
    <w:tblStylePr w:type="lastCol">
      <w:tblPr/>
      <w:tcPr>
        <w:tcBorders>
          <w:top w:val="nil"/>
          <w:left w:val="nil"/>
          <w:bottom w:val="nil"/>
          <w:right w:val="nil"/>
          <w:insideH w:val="nil"/>
          <w:insideV w:val="nil"/>
          <w:tl2br w:val="nil"/>
          <w:tr2bl w:val="nil"/>
        </w:tcBorders>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6E767D" w:themeColor="accent5"/>
        </w:tcBorders>
        <w:vAlign w:val="center"/>
      </w:tcPr>
    </w:tblStylePr>
    <w:tblStylePr w:type="band2Horz">
      <w:tblPr/>
      <w:tcPr>
        <w:tcBorders>
          <w:insideV w:val="single" w:sz="12" w:space="0" w:color="6E767D" w:themeColor="accent5"/>
        </w:tcBorders>
        <w:vAlign w:val="center"/>
      </w:tcPr>
    </w:tblStylePr>
  </w:style>
  <w:style w:type="paragraph" w:styleId="Title">
    <w:name w:val="Title"/>
    <w:next w:val="Heading1"/>
    <w:link w:val="TitleChar"/>
    <w:qFormat/>
    <w:rsid w:val="000F04CB"/>
    <w:pPr>
      <w:spacing w:line="216" w:lineRule="auto"/>
    </w:pPr>
    <w:rPr>
      <w:rFonts w:ascii="Abril Fatface" w:hAnsi="Abril Fatface"/>
      <w:color w:val="6E767D" w:themeColor="accent5"/>
      <w:sz w:val="80"/>
      <w:szCs w:val="80"/>
    </w:rPr>
  </w:style>
  <w:style w:type="character" w:customStyle="1" w:styleId="TitleChar">
    <w:name w:val="Title Char"/>
    <w:basedOn w:val="DefaultParagraphFont"/>
    <w:link w:val="Title"/>
    <w:rsid w:val="000F04CB"/>
    <w:rPr>
      <w:rFonts w:ascii="Abril Fatface" w:hAnsi="Abril Fatface"/>
      <w:color w:val="6E767D" w:themeColor="accent5"/>
      <w:sz w:val="80"/>
      <w:szCs w:val="80"/>
    </w:rPr>
  </w:style>
  <w:style w:type="paragraph" w:styleId="TOC1">
    <w:name w:val="toc 1"/>
    <w:basedOn w:val="Title"/>
    <w:next w:val="Normal"/>
    <w:uiPriority w:val="9"/>
    <w:rsid w:val="00722C73"/>
    <w:pPr>
      <w:keepNext/>
      <w:spacing w:before="240"/>
    </w:pPr>
    <w:rPr>
      <w:rFonts w:ascii="Roboto" w:hAnsi="Roboto" w:cstheme="minorHAnsi"/>
      <w:b/>
      <w:bCs/>
      <w:sz w:val="22"/>
    </w:rPr>
  </w:style>
  <w:style w:type="paragraph" w:styleId="TOC2">
    <w:name w:val="toc 2"/>
    <w:basedOn w:val="Heading1"/>
    <w:next w:val="Normal"/>
    <w:uiPriority w:val="9"/>
    <w:rsid w:val="00722C73"/>
    <w:pPr>
      <w:spacing w:before="60"/>
      <w:ind w:left="216"/>
    </w:pPr>
    <w:rPr>
      <w:rFonts w:ascii="Roboto" w:hAnsi="Roboto" w:cstheme="minorHAnsi"/>
      <w:bCs/>
      <w:color w:val="6E767D" w:themeColor="accent5"/>
      <w:sz w:val="22"/>
    </w:rPr>
  </w:style>
  <w:style w:type="paragraph" w:styleId="TOC3">
    <w:name w:val="toc 3"/>
    <w:basedOn w:val="Subheading1"/>
    <w:next w:val="Normal"/>
    <w:uiPriority w:val="9"/>
    <w:rsid w:val="00722C73"/>
    <w:pPr>
      <w:spacing w:before="60"/>
      <w:ind w:left="360"/>
    </w:pPr>
    <w:rPr>
      <w:rFonts w:ascii="Roboto Light" w:hAnsi="Roboto Light" w:cstheme="minorHAnsi"/>
      <w:b w:val="0"/>
    </w:rPr>
  </w:style>
  <w:style w:type="paragraph" w:styleId="TOC4">
    <w:name w:val="toc 4"/>
    <w:basedOn w:val="Bodycopy1"/>
    <w:next w:val="Normal"/>
    <w:uiPriority w:val="9"/>
    <w:semiHidden/>
    <w:locked/>
    <w:rsid w:val="007B4FAF"/>
    <w:pPr>
      <w:spacing w:after="0"/>
    </w:pPr>
    <w:rPr>
      <w:rFonts w:cstheme="minorHAnsi"/>
      <w:sz w:val="16"/>
    </w:rPr>
  </w:style>
  <w:style w:type="paragraph" w:styleId="TOC5">
    <w:name w:val="toc 5"/>
    <w:basedOn w:val="Bodycopy2"/>
    <w:next w:val="Normal"/>
    <w:autoRedefine/>
    <w:uiPriority w:val="39"/>
    <w:semiHidden/>
    <w:locked/>
    <w:rsid w:val="007B4FAF"/>
    <w:rPr>
      <w:rFonts w:cstheme="minorHAnsi"/>
    </w:rPr>
  </w:style>
  <w:style w:type="paragraph" w:styleId="TOC6">
    <w:name w:val="toc 6"/>
    <w:basedOn w:val="Bodycopy2"/>
    <w:next w:val="Normal"/>
    <w:autoRedefine/>
    <w:uiPriority w:val="39"/>
    <w:semiHidden/>
    <w:locked/>
    <w:rsid w:val="007B4FAF"/>
    <w:rPr>
      <w:rFonts w:cstheme="minorHAnsi"/>
    </w:rPr>
  </w:style>
  <w:style w:type="paragraph" w:styleId="TOC7">
    <w:name w:val="toc 7"/>
    <w:basedOn w:val="Bodycopy2"/>
    <w:next w:val="Normal"/>
    <w:autoRedefine/>
    <w:uiPriority w:val="39"/>
    <w:semiHidden/>
    <w:locked/>
    <w:rsid w:val="007B4FAF"/>
    <w:rPr>
      <w:rFonts w:cstheme="minorHAnsi"/>
    </w:rPr>
  </w:style>
  <w:style w:type="paragraph" w:styleId="TOC8">
    <w:name w:val="toc 8"/>
    <w:basedOn w:val="Bodycopy2"/>
    <w:next w:val="Normal"/>
    <w:autoRedefine/>
    <w:uiPriority w:val="39"/>
    <w:semiHidden/>
    <w:locked/>
    <w:rsid w:val="007B4FAF"/>
    <w:rPr>
      <w:rFonts w:cstheme="minorHAnsi"/>
    </w:rPr>
  </w:style>
  <w:style w:type="paragraph" w:styleId="TOC9">
    <w:name w:val="toc 9"/>
    <w:basedOn w:val="Bodycopy2"/>
    <w:next w:val="Normal"/>
    <w:autoRedefine/>
    <w:uiPriority w:val="39"/>
    <w:semiHidden/>
    <w:locked/>
    <w:rsid w:val="007B4FAF"/>
    <w:rPr>
      <w:rFonts w:cstheme="minorHAnsi"/>
    </w:rPr>
  </w:style>
  <w:style w:type="paragraph" w:styleId="TOCHeading">
    <w:name w:val="TOC Heading"/>
    <w:next w:val="TOC1"/>
    <w:uiPriority w:val="9"/>
    <w:qFormat/>
    <w:rsid w:val="00101F48"/>
    <w:pPr>
      <w:keepNext/>
      <w:keepLines/>
      <w:spacing w:before="240"/>
    </w:pPr>
    <w:rPr>
      <w:rFonts w:ascii="Roboto Light" w:eastAsiaTheme="majorEastAsia" w:hAnsi="Roboto Light" w:cstheme="majorBidi"/>
      <w:color w:val="555555" w:themeColor="text1"/>
      <w:sz w:val="36"/>
      <w:szCs w:val="32"/>
    </w:rPr>
  </w:style>
  <w:style w:type="character" w:customStyle="1" w:styleId="UNDERLINE">
    <w:name w:val="UNDERLINE"/>
    <w:uiPriority w:val="6"/>
    <w:qFormat/>
    <w:rsid w:val="007B4FAF"/>
    <w:rPr>
      <w:i w:val="0"/>
      <w:u w:val="single"/>
    </w:rPr>
  </w:style>
  <w:style w:type="numbering" w:customStyle="1" w:styleId="COMMBullets">
    <w:name w:val="COMM Bullets"/>
    <w:uiPriority w:val="99"/>
    <w:rsid w:val="0012522D"/>
    <w:pPr>
      <w:numPr>
        <w:numId w:val="5"/>
      </w:numPr>
    </w:pPr>
  </w:style>
  <w:style w:type="numbering" w:customStyle="1" w:styleId="OrangeCircle">
    <w:name w:val="Orange Circle"/>
    <w:basedOn w:val="NoList"/>
    <w:uiPriority w:val="99"/>
    <w:rsid w:val="0012522D"/>
    <w:pPr>
      <w:numPr>
        <w:numId w:val="6"/>
      </w:numPr>
    </w:pPr>
  </w:style>
  <w:style w:type="paragraph" w:customStyle="1" w:styleId="CircleOrange">
    <w:name w:val="Circle Orange"/>
    <w:basedOn w:val="Bodycopy1"/>
    <w:uiPriority w:val="13"/>
    <w:qFormat/>
    <w:rsid w:val="0012522D"/>
    <w:pPr>
      <w:numPr>
        <w:numId w:val="7"/>
      </w:numPr>
    </w:pPr>
    <w:rPr>
      <w:color w:val="6E767D" w:themeColor="accent5"/>
      <w:szCs w:val="24"/>
    </w:rPr>
  </w:style>
  <w:style w:type="numbering" w:customStyle="1" w:styleId="NumberedList">
    <w:name w:val="Numbered List"/>
    <w:uiPriority w:val="99"/>
    <w:rsid w:val="007B4FAF"/>
    <w:pPr>
      <w:numPr>
        <w:numId w:val="4"/>
      </w:numPr>
    </w:pPr>
  </w:style>
  <w:style w:type="paragraph" w:styleId="Quote">
    <w:name w:val="Quote"/>
    <w:basedOn w:val="Normal"/>
    <w:next w:val="Normal"/>
    <w:link w:val="QuoteChar"/>
    <w:uiPriority w:val="29"/>
    <w:semiHidden/>
    <w:qFormat/>
    <w:locked/>
    <w:rsid w:val="000516D1"/>
    <w:pPr>
      <w:spacing w:before="200"/>
      <w:ind w:left="864" w:right="864"/>
      <w:jc w:val="center"/>
    </w:pPr>
    <w:rPr>
      <w:i/>
      <w:iCs/>
      <w:color w:val="7F7F7F" w:themeColor="text1" w:themeTint="BF"/>
    </w:rPr>
  </w:style>
  <w:style w:type="character" w:customStyle="1" w:styleId="QuoteChar">
    <w:name w:val="Quote Char"/>
    <w:basedOn w:val="DefaultParagraphFont"/>
    <w:link w:val="Quote"/>
    <w:uiPriority w:val="29"/>
    <w:semiHidden/>
    <w:rsid w:val="000A4439"/>
    <w:rPr>
      <w:i/>
      <w:iCs/>
      <w:color w:val="7F7F7F" w:themeColor="text1" w:themeTint="BF"/>
    </w:rPr>
  </w:style>
  <w:style w:type="character" w:styleId="IntenseEmphasis">
    <w:name w:val="Intense Emphasis"/>
    <w:basedOn w:val="DefaultParagraphFont"/>
    <w:uiPriority w:val="21"/>
    <w:semiHidden/>
    <w:qFormat/>
    <w:locked/>
    <w:rsid w:val="000516D1"/>
    <w:rPr>
      <w:i/>
      <w:iCs/>
      <w:color w:val="00BCE8" w:themeColor="accent1"/>
    </w:rPr>
  </w:style>
  <w:style w:type="character" w:styleId="SubtleEmphasis">
    <w:name w:val="Subtle Emphasis"/>
    <w:basedOn w:val="DefaultParagraphFont"/>
    <w:uiPriority w:val="19"/>
    <w:semiHidden/>
    <w:qFormat/>
    <w:locked/>
    <w:rsid w:val="000516D1"/>
    <w:rPr>
      <w:i/>
      <w:iCs/>
      <w:color w:val="7F7F7F" w:themeColor="text1" w:themeTint="BF"/>
    </w:rPr>
  </w:style>
  <w:style w:type="paragraph" w:customStyle="1" w:styleId="TitleWhite">
    <w:name w:val="Title (White)"/>
    <w:basedOn w:val="Title"/>
    <w:next w:val="Heading1White"/>
    <w:qFormat/>
    <w:rsid w:val="001213E7"/>
    <w:pPr>
      <w:tabs>
        <w:tab w:val="left" w:pos="5175"/>
      </w:tabs>
    </w:pPr>
    <w:rPr>
      <w:color w:val="FFFFFF" w:themeColor="background1"/>
    </w:rPr>
  </w:style>
  <w:style w:type="paragraph" w:customStyle="1" w:styleId="Heading1White">
    <w:name w:val="Heading 1 (White)"/>
    <w:basedOn w:val="Heading1"/>
    <w:next w:val="Bodycopy1White"/>
    <w:uiPriority w:val="1"/>
    <w:qFormat/>
    <w:rsid w:val="00DC1978"/>
    <w:pPr>
      <w:spacing w:before="0"/>
    </w:pPr>
    <w:rPr>
      <w:color w:val="FFFFFF" w:themeColor="background1"/>
    </w:rPr>
  </w:style>
  <w:style w:type="table" w:styleId="GridTable1Light">
    <w:name w:val="Grid Table 1 Light"/>
    <w:basedOn w:val="TableNormal"/>
    <w:uiPriority w:val="46"/>
    <w:locked/>
    <w:rsid w:val="00B00CAD"/>
    <w:tblPr>
      <w:tblStyleRowBandSize w:val="1"/>
      <w:tblStyleColBandSize w:val="1"/>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BBBBBB" w:themeColor="text1" w:themeTint="66"/>
        <w:insideV w:val="single" w:sz="4" w:space="0" w:color="BBBBBB" w:themeColor="text1" w:themeTint="66"/>
      </w:tblBorders>
    </w:tblPr>
    <w:tblStylePr w:type="firstRow">
      <w:rPr>
        <w:b/>
        <w:bCs/>
      </w:rPr>
      <w:tblPr/>
      <w:tcPr>
        <w:tcBorders>
          <w:bottom w:val="single" w:sz="12" w:space="0" w:color="999999" w:themeColor="text1" w:themeTint="99"/>
        </w:tcBorders>
      </w:tcPr>
    </w:tblStylePr>
    <w:tblStylePr w:type="lastRow">
      <w:rPr>
        <w:b/>
        <w:bCs/>
      </w:rPr>
      <w:tblPr/>
      <w:tcPr>
        <w:tcBorders>
          <w:top w:val="double" w:sz="2" w:space="0" w:color="99999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B00CAD"/>
    <w:tblPr>
      <w:tblStyleRowBandSize w:val="1"/>
      <w:tblStyleColBandSize w:val="1"/>
      <w:tblBorders>
        <w:top w:val="single" w:sz="4" w:space="0" w:color="8FE9FF" w:themeColor="accent1" w:themeTint="66"/>
        <w:left w:val="single" w:sz="4" w:space="0" w:color="8FE9FF" w:themeColor="accent1" w:themeTint="66"/>
        <w:bottom w:val="single" w:sz="4" w:space="0" w:color="8FE9FF" w:themeColor="accent1" w:themeTint="66"/>
        <w:right w:val="single" w:sz="4" w:space="0" w:color="8FE9FF" w:themeColor="accent1" w:themeTint="66"/>
        <w:insideH w:val="single" w:sz="4" w:space="0" w:color="8FE9FF" w:themeColor="accent1" w:themeTint="66"/>
        <w:insideV w:val="single" w:sz="4" w:space="0" w:color="8FE9FF" w:themeColor="accent1" w:themeTint="66"/>
      </w:tblBorders>
    </w:tblPr>
    <w:tblStylePr w:type="firstRow">
      <w:rPr>
        <w:b/>
        <w:bCs/>
      </w:rPr>
      <w:tblPr/>
      <w:tcPr>
        <w:tcBorders>
          <w:bottom w:val="single" w:sz="12" w:space="0" w:color="58DEFF" w:themeColor="accent1" w:themeTint="99"/>
        </w:tcBorders>
      </w:tcPr>
    </w:tblStylePr>
    <w:tblStylePr w:type="lastRow">
      <w:rPr>
        <w:b/>
        <w:bCs/>
      </w:rPr>
      <w:tblPr/>
      <w:tcPr>
        <w:tcBorders>
          <w:top w:val="double" w:sz="2" w:space="0" w:color="58DE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B00CAD"/>
    <w:tblPr>
      <w:tblStyleRowBandSize w:val="1"/>
      <w:tblStyleColBandSize w:val="1"/>
      <w:tblBorders>
        <w:top w:val="single" w:sz="4" w:space="0" w:color="F7BEA0" w:themeColor="accent2" w:themeTint="66"/>
        <w:left w:val="single" w:sz="4" w:space="0" w:color="F7BEA0" w:themeColor="accent2" w:themeTint="66"/>
        <w:bottom w:val="single" w:sz="4" w:space="0" w:color="F7BEA0" w:themeColor="accent2" w:themeTint="66"/>
        <w:right w:val="single" w:sz="4" w:space="0" w:color="F7BEA0" w:themeColor="accent2" w:themeTint="66"/>
        <w:insideH w:val="single" w:sz="4" w:space="0" w:color="F7BEA0" w:themeColor="accent2" w:themeTint="66"/>
        <w:insideV w:val="single" w:sz="4" w:space="0" w:color="F7BEA0" w:themeColor="accent2" w:themeTint="66"/>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2" w:space="0" w:color="F39E71" w:themeColor="accent2" w:themeTint="99"/>
        </w:tcBorders>
      </w:tcPr>
    </w:tblStylePr>
    <w:tblStylePr w:type="firstCol">
      <w:rPr>
        <w:b/>
        <w:bCs/>
      </w:rPr>
    </w:tblStylePr>
    <w:tblStylePr w:type="lastCol">
      <w:rPr>
        <w:b/>
        <w:bCs/>
      </w:rPr>
    </w:tblStylePr>
  </w:style>
  <w:style w:type="table" w:styleId="PlainTable2">
    <w:name w:val="Plain Table 2"/>
    <w:basedOn w:val="TableNormal"/>
    <w:uiPriority w:val="42"/>
    <w:locked/>
    <w:rsid w:val="00B00CAD"/>
    <w:tblPr>
      <w:tblStyleRowBandSize w:val="1"/>
      <w:tblStyleColBandSize w:val="1"/>
      <w:tblBorders>
        <w:top w:val="single" w:sz="4" w:space="0" w:color="A9A9A9" w:themeColor="text1" w:themeTint="80"/>
        <w:bottom w:val="single" w:sz="4" w:space="0" w:color="A9A9A9" w:themeColor="text1" w:themeTint="80"/>
      </w:tblBorders>
    </w:tblPr>
    <w:tblStylePr w:type="firstRow">
      <w:rPr>
        <w:b/>
        <w:bCs/>
      </w:rPr>
      <w:tblPr/>
      <w:tcPr>
        <w:tcBorders>
          <w:bottom w:val="single" w:sz="4" w:space="0" w:color="A9A9A9" w:themeColor="text1" w:themeTint="80"/>
        </w:tcBorders>
      </w:tcPr>
    </w:tblStylePr>
    <w:tblStylePr w:type="lastRow">
      <w:rPr>
        <w:b/>
        <w:bCs/>
      </w:rPr>
      <w:tblPr/>
      <w:tcPr>
        <w:tcBorders>
          <w:top w:val="single" w:sz="4" w:space="0" w:color="A9A9A9" w:themeColor="text1" w:themeTint="80"/>
        </w:tcBorders>
      </w:tcPr>
    </w:tblStylePr>
    <w:tblStylePr w:type="firstCol">
      <w:rPr>
        <w:b/>
        <w:bCs/>
      </w:rPr>
    </w:tblStylePr>
    <w:tblStylePr w:type="lastCol">
      <w:rPr>
        <w:b/>
        <w:bCs/>
      </w:rPr>
    </w:tblStylePr>
    <w:tblStylePr w:type="band1Vert">
      <w:tblPr/>
      <w:tcPr>
        <w:tcBorders>
          <w:left w:val="single" w:sz="4" w:space="0" w:color="A9A9A9" w:themeColor="text1" w:themeTint="80"/>
          <w:right w:val="single" w:sz="4" w:space="0" w:color="A9A9A9" w:themeColor="text1" w:themeTint="80"/>
        </w:tcBorders>
      </w:tcPr>
    </w:tblStylePr>
    <w:tblStylePr w:type="band2Vert">
      <w:tblPr/>
      <w:tcPr>
        <w:tcBorders>
          <w:left w:val="single" w:sz="4" w:space="0" w:color="A9A9A9" w:themeColor="text1" w:themeTint="80"/>
          <w:right w:val="single" w:sz="4" w:space="0" w:color="A9A9A9" w:themeColor="text1" w:themeTint="80"/>
        </w:tcBorders>
      </w:tcPr>
    </w:tblStylePr>
    <w:tblStylePr w:type="band1Horz">
      <w:tblPr/>
      <w:tcPr>
        <w:tcBorders>
          <w:top w:val="single" w:sz="4" w:space="0" w:color="A9A9A9" w:themeColor="text1" w:themeTint="80"/>
          <w:bottom w:val="single" w:sz="4" w:space="0" w:color="A9A9A9" w:themeColor="text1" w:themeTint="80"/>
        </w:tcBorders>
      </w:tcPr>
    </w:tblStylePr>
  </w:style>
  <w:style w:type="table" w:styleId="GridTable6Colorful-Accent2">
    <w:name w:val="Grid Table 6 Colorful Accent 2"/>
    <w:basedOn w:val="TableNormal"/>
    <w:uiPriority w:val="51"/>
    <w:locked/>
    <w:rsid w:val="00B00CAD"/>
    <w:rPr>
      <w:color w:val="AF460F" w:themeColor="accent2" w:themeShade="BF"/>
    </w:rPr>
    <w:tblPr>
      <w:tblStyleRowBandSize w:val="1"/>
      <w:tblStyleColBandSize w:val="1"/>
      <w:tblBorders>
        <w:top w:val="single" w:sz="4" w:space="0" w:color="F39E71" w:themeColor="accent2" w:themeTint="99"/>
        <w:left w:val="single" w:sz="4" w:space="0" w:color="F39E71" w:themeColor="accent2" w:themeTint="99"/>
        <w:bottom w:val="single" w:sz="4" w:space="0" w:color="F39E71" w:themeColor="accent2" w:themeTint="99"/>
        <w:right w:val="single" w:sz="4" w:space="0" w:color="F39E71" w:themeColor="accent2" w:themeTint="99"/>
        <w:insideH w:val="single" w:sz="4" w:space="0" w:color="F39E71" w:themeColor="accent2" w:themeTint="99"/>
        <w:insideV w:val="single" w:sz="4" w:space="0" w:color="F39E71" w:themeColor="accent2" w:themeTint="99"/>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4" w:space="0" w:color="F39E71" w:themeColor="accent2" w:themeTint="99"/>
        </w:tcBorders>
      </w:tcPr>
    </w:tblStylePr>
    <w:tblStylePr w:type="firstCol">
      <w:rPr>
        <w:b/>
        <w:bCs/>
      </w:rPr>
    </w:tblStylePr>
    <w:tblStylePr w:type="lastCol">
      <w:rPr>
        <w:b/>
        <w:bCs/>
      </w:rPr>
    </w:tblStylePr>
    <w:tblStylePr w:type="band1Vert">
      <w:tblPr/>
      <w:tcPr>
        <w:shd w:val="clear" w:color="auto" w:fill="FBDECF" w:themeFill="accent2" w:themeFillTint="33"/>
      </w:tcPr>
    </w:tblStylePr>
    <w:tblStylePr w:type="band1Horz">
      <w:tblPr/>
      <w:tcPr>
        <w:shd w:val="clear" w:color="auto" w:fill="FBDECF" w:themeFill="accent2" w:themeFillTint="33"/>
      </w:tcPr>
    </w:tblStylePr>
  </w:style>
  <w:style w:type="table" w:styleId="ListTable4-Accent4">
    <w:name w:val="List Table 4 Accent 4"/>
    <w:basedOn w:val="TableNormal"/>
    <w:uiPriority w:val="49"/>
    <w:locked/>
    <w:rsid w:val="00B00CAD"/>
    <w:tblPr>
      <w:tblStyleRowBandSize w:val="1"/>
      <w:tblStyleColBandSize w:val="1"/>
      <w:tblBorders>
        <w:top w:val="single" w:sz="4" w:space="0" w:color="FF2AA3" w:themeColor="accent4" w:themeTint="99"/>
        <w:left w:val="single" w:sz="4" w:space="0" w:color="FF2AA3" w:themeColor="accent4" w:themeTint="99"/>
        <w:bottom w:val="single" w:sz="4" w:space="0" w:color="FF2AA3" w:themeColor="accent4" w:themeTint="99"/>
        <w:right w:val="single" w:sz="4" w:space="0" w:color="FF2AA3" w:themeColor="accent4" w:themeTint="99"/>
        <w:insideH w:val="single" w:sz="4" w:space="0" w:color="FF2AA3" w:themeColor="accent4" w:themeTint="99"/>
      </w:tblBorders>
    </w:tblPr>
    <w:tblStylePr w:type="firstRow">
      <w:rPr>
        <w:b/>
        <w:bCs/>
        <w:color w:val="FFFFFF" w:themeColor="background1"/>
      </w:rPr>
      <w:tblPr/>
      <w:tcPr>
        <w:tcBorders>
          <w:top w:val="single" w:sz="4" w:space="0" w:color="9B0059" w:themeColor="accent4"/>
          <w:left w:val="single" w:sz="4" w:space="0" w:color="9B0059" w:themeColor="accent4"/>
          <w:bottom w:val="single" w:sz="4" w:space="0" w:color="9B0059" w:themeColor="accent4"/>
          <w:right w:val="single" w:sz="4" w:space="0" w:color="9B0059" w:themeColor="accent4"/>
          <w:insideH w:val="nil"/>
        </w:tcBorders>
        <w:shd w:val="clear" w:color="auto" w:fill="9B0059" w:themeFill="accent4"/>
      </w:tcPr>
    </w:tblStylePr>
    <w:tblStylePr w:type="lastRow">
      <w:rPr>
        <w:b/>
        <w:bCs/>
      </w:rPr>
      <w:tblPr/>
      <w:tcPr>
        <w:tcBorders>
          <w:top w:val="double" w:sz="4" w:space="0" w:color="FF2AA3" w:themeColor="accent4" w:themeTint="99"/>
        </w:tcBorders>
      </w:tcPr>
    </w:tblStylePr>
    <w:tblStylePr w:type="firstCol">
      <w:rPr>
        <w:b/>
        <w:bCs/>
      </w:rPr>
    </w:tblStylePr>
    <w:tblStylePr w:type="lastCol">
      <w:rPr>
        <w:b/>
        <w:bCs/>
      </w:rPr>
    </w:tblStylePr>
    <w:tblStylePr w:type="band1Vert">
      <w:tblPr/>
      <w:tcPr>
        <w:shd w:val="clear" w:color="auto" w:fill="FFB8E0" w:themeFill="accent4" w:themeFillTint="33"/>
      </w:tcPr>
    </w:tblStylePr>
    <w:tblStylePr w:type="band1Horz">
      <w:tblPr/>
      <w:tcPr>
        <w:shd w:val="clear" w:color="auto" w:fill="FFB8E0" w:themeFill="accent4" w:themeFillTint="33"/>
      </w:tcPr>
    </w:tblStylePr>
  </w:style>
  <w:style w:type="paragraph" w:styleId="FootnoteText">
    <w:name w:val="footnote text"/>
    <w:basedOn w:val="Bodycopy1"/>
    <w:link w:val="FootnoteTextChar"/>
    <w:uiPriority w:val="99"/>
    <w:qFormat/>
    <w:rsid w:val="009F2907"/>
    <w:pPr>
      <w:spacing w:after="0"/>
    </w:pPr>
    <w:rPr>
      <w:color w:val="6E767D" w:themeColor="accent5"/>
      <w:sz w:val="18"/>
      <w:szCs w:val="20"/>
    </w:rPr>
  </w:style>
  <w:style w:type="character" w:customStyle="1" w:styleId="FootnoteTextChar">
    <w:name w:val="Footnote Text Char"/>
    <w:basedOn w:val="DefaultParagraphFont"/>
    <w:link w:val="FootnoteText"/>
    <w:uiPriority w:val="99"/>
    <w:rsid w:val="009F2907"/>
    <w:rPr>
      <w:sz w:val="18"/>
      <w:szCs w:val="20"/>
    </w:rPr>
  </w:style>
  <w:style w:type="character" w:styleId="FootnoteReference">
    <w:name w:val="footnote reference"/>
    <w:basedOn w:val="Bodycopy1Char"/>
    <w:uiPriority w:val="99"/>
    <w:rsid w:val="00753758"/>
    <w:rPr>
      <w:color w:val="555555" w:themeColor="text1"/>
      <w:vertAlign w:val="superscript"/>
    </w:rPr>
  </w:style>
  <w:style w:type="paragraph" w:styleId="EndnoteText">
    <w:name w:val="endnote text"/>
    <w:basedOn w:val="Normal"/>
    <w:link w:val="EndnoteTextChar"/>
    <w:uiPriority w:val="99"/>
    <w:rsid w:val="006D6B8C"/>
    <w:rPr>
      <w:color w:val="6E767D" w:themeColor="accent5"/>
      <w:sz w:val="18"/>
      <w:szCs w:val="20"/>
    </w:rPr>
  </w:style>
  <w:style w:type="character" w:customStyle="1" w:styleId="EndnoteTextChar">
    <w:name w:val="Endnote Text Char"/>
    <w:basedOn w:val="DefaultParagraphFont"/>
    <w:link w:val="EndnoteText"/>
    <w:uiPriority w:val="99"/>
    <w:rsid w:val="004C6A9D"/>
    <w:rPr>
      <w:color w:val="6E767D" w:themeColor="accent5"/>
      <w:sz w:val="18"/>
      <w:szCs w:val="20"/>
    </w:rPr>
  </w:style>
  <w:style w:type="character" w:styleId="EndnoteReference">
    <w:name w:val="endnote reference"/>
    <w:basedOn w:val="Bodycopy1Char"/>
    <w:uiPriority w:val="99"/>
    <w:rsid w:val="004F078B"/>
    <w:rPr>
      <w:rFonts w:ascii="Roboto" w:hAnsi="Roboto"/>
      <w:color w:val="555555" w:themeColor="text2"/>
      <w:sz w:val="22"/>
      <w:vertAlign w:val="superscript"/>
    </w:rPr>
  </w:style>
  <w:style w:type="paragraph" w:customStyle="1" w:styleId="TableContentAlignRight">
    <w:name w:val="Table Content (Align Right)"/>
    <w:basedOn w:val="Normal"/>
    <w:uiPriority w:val="7"/>
    <w:qFormat/>
    <w:rsid w:val="00130B96"/>
    <w:pPr>
      <w:tabs>
        <w:tab w:val="left" w:pos="360"/>
      </w:tabs>
      <w:jc w:val="right"/>
    </w:pPr>
    <w:rPr>
      <w:color w:val="555555" w:themeColor="text2"/>
    </w:rPr>
  </w:style>
  <w:style w:type="character" w:styleId="CommentReference">
    <w:name w:val="annotation reference"/>
    <w:basedOn w:val="DefaultParagraphFont"/>
    <w:uiPriority w:val="99"/>
    <w:semiHidden/>
    <w:unhideWhenUsed/>
    <w:locked/>
    <w:rsid w:val="008E7BDA"/>
    <w:rPr>
      <w:sz w:val="16"/>
      <w:szCs w:val="16"/>
    </w:rPr>
  </w:style>
  <w:style w:type="paragraph" w:styleId="CommentText">
    <w:name w:val="annotation text"/>
    <w:basedOn w:val="Normal"/>
    <w:link w:val="CommentTextChar"/>
    <w:uiPriority w:val="99"/>
    <w:semiHidden/>
    <w:unhideWhenUsed/>
    <w:locked/>
    <w:rsid w:val="008E7BDA"/>
    <w:rPr>
      <w:sz w:val="20"/>
      <w:szCs w:val="20"/>
    </w:rPr>
  </w:style>
  <w:style w:type="character" w:customStyle="1" w:styleId="CommentTextChar">
    <w:name w:val="Comment Text Char"/>
    <w:basedOn w:val="DefaultParagraphFont"/>
    <w:link w:val="CommentText"/>
    <w:uiPriority w:val="99"/>
    <w:semiHidden/>
    <w:rsid w:val="008E7BDA"/>
    <w:rPr>
      <w:sz w:val="20"/>
      <w:szCs w:val="20"/>
    </w:rPr>
  </w:style>
  <w:style w:type="paragraph" w:styleId="CommentSubject">
    <w:name w:val="annotation subject"/>
    <w:basedOn w:val="CommentText"/>
    <w:next w:val="CommentText"/>
    <w:link w:val="CommentSubjectChar"/>
    <w:uiPriority w:val="99"/>
    <w:semiHidden/>
    <w:unhideWhenUsed/>
    <w:locked/>
    <w:rsid w:val="008E7BDA"/>
    <w:rPr>
      <w:b/>
      <w:bCs/>
    </w:rPr>
  </w:style>
  <w:style w:type="character" w:customStyle="1" w:styleId="CommentSubjectChar">
    <w:name w:val="Comment Subject Char"/>
    <w:basedOn w:val="CommentTextChar"/>
    <w:link w:val="CommentSubject"/>
    <w:uiPriority w:val="99"/>
    <w:semiHidden/>
    <w:rsid w:val="008E7BDA"/>
    <w:rPr>
      <w:b/>
      <w:bCs/>
      <w:sz w:val="20"/>
      <w:szCs w:val="20"/>
    </w:rPr>
  </w:style>
  <w:style w:type="paragraph" w:customStyle="1" w:styleId="BylineSourceWhite">
    <w:name w:val="Byline/Source (White)"/>
    <w:link w:val="BylineSourceWhiteChar"/>
    <w:uiPriority w:val="5"/>
    <w:qFormat/>
    <w:rsid w:val="00D75D1B"/>
    <w:rPr>
      <w:color w:val="FFFFFF" w:themeColor="background1"/>
      <w:sz w:val="16"/>
      <w:szCs w:val="16"/>
    </w:rPr>
  </w:style>
  <w:style w:type="character" w:customStyle="1" w:styleId="BylineSourceWhiteChar">
    <w:name w:val="Byline/Source (White) Char"/>
    <w:basedOn w:val="DefaultParagraphFont"/>
    <w:link w:val="BylineSourceWhite"/>
    <w:uiPriority w:val="5"/>
    <w:rsid w:val="00D75D1B"/>
    <w:rPr>
      <w:color w:val="FFFFFF" w:themeColor="background1"/>
      <w:sz w:val="16"/>
      <w:szCs w:val="16"/>
    </w:rPr>
  </w:style>
  <w:style w:type="paragraph" w:customStyle="1" w:styleId="TableHeading1">
    <w:name w:val="Table Heading 1"/>
    <w:uiPriority w:val="1"/>
    <w:rsid w:val="00057B7F"/>
    <w:pPr>
      <w:keepNext/>
    </w:pPr>
    <w:rPr>
      <w:b/>
      <w:color w:val="555555" w:themeColor="text1"/>
      <w:sz w:val="28"/>
    </w:rPr>
  </w:style>
  <w:style w:type="table" w:styleId="ColorfulGrid-Accent3">
    <w:name w:val="Colorful Grid Accent 3"/>
    <w:basedOn w:val="TableNormal"/>
    <w:uiPriority w:val="73"/>
    <w:semiHidden/>
    <w:unhideWhenUsed/>
    <w:locked/>
    <w:rsid w:val="008025D0"/>
    <w:rPr>
      <w:color w:val="555555" w:themeColor="text1"/>
    </w:rPr>
    <w:tblPr>
      <w:tblStyleRowBandSize w:val="1"/>
      <w:tblStyleColBandSize w:val="1"/>
      <w:tblBorders>
        <w:insideH w:val="single" w:sz="4" w:space="0" w:color="FFFFFF"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55555" w:themeColor="text1"/>
      </w:rPr>
      <w:tblPr/>
      <w:tcPr>
        <w:shd w:val="clear" w:color="auto" w:fill="F3FF85" w:themeFill="accent3" w:themeFillTint="66"/>
      </w:tcPr>
    </w:tblStylePr>
    <w:tblStylePr w:type="firstCol">
      <w:rPr>
        <w:color w:val="FFFFFF" w:themeColor="background1"/>
      </w:rPr>
      <w:tblPr/>
      <w:tcPr>
        <w:shd w:val="clear" w:color="auto" w:fill="8B9A00" w:themeFill="accent3" w:themeFillShade="BF"/>
      </w:tcPr>
    </w:tblStylePr>
    <w:tblStylePr w:type="lastCol">
      <w:rPr>
        <w:color w:val="FFFFFF" w:themeColor="background1"/>
      </w:rPr>
      <w:tblPr/>
      <w:tcPr>
        <w:shd w:val="clear" w:color="auto" w:fill="8B9A00" w:themeFill="accent3" w:themeFillShade="BF"/>
      </w:tcPr>
    </w:tblStylePr>
    <w:tblStylePr w:type="band1Vert">
      <w:tblPr/>
      <w:tcPr>
        <w:shd w:val="clear" w:color="auto" w:fill="F0FF67" w:themeFill="accent3" w:themeFillTint="7F"/>
      </w:tcPr>
    </w:tblStylePr>
    <w:tblStylePr w:type="band1Horz">
      <w:tblPr/>
      <w:tcPr>
        <w:shd w:val="clear" w:color="auto" w:fill="F0FF67" w:themeFill="accent3" w:themeFillTint="7F"/>
      </w:tcPr>
    </w:tblStylePr>
  </w:style>
  <w:style w:type="paragraph" w:customStyle="1" w:styleId="ProgramName">
    <w:name w:val="Program Name"/>
    <w:uiPriority w:val="5"/>
    <w:qFormat/>
    <w:rsid w:val="00CF3E80"/>
    <w:pPr>
      <w:spacing w:line="192" w:lineRule="auto"/>
      <w:textboxTightWrap w:val="allLines"/>
    </w:pPr>
    <w:rPr>
      <w:b/>
      <w:caps/>
      <w:color w:val="555555" w:themeColor="text2"/>
      <w:sz w:val="20"/>
    </w:rPr>
  </w:style>
  <w:style w:type="paragraph" w:customStyle="1" w:styleId="UNITNAME">
    <w:name w:val="UNIT NAME"/>
    <w:basedOn w:val="ProgramName"/>
    <w:uiPriority w:val="5"/>
    <w:qFormat/>
    <w:rsid w:val="000A6A13"/>
    <w:rPr>
      <w:b w:val="0"/>
    </w:rPr>
  </w:style>
  <w:style w:type="table" w:styleId="TableGridLight">
    <w:name w:val="Grid Table Light"/>
    <w:basedOn w:val="TableNormal"/>
    <w:uiPriority w:val="40"/>
    <w:locked/>
    <w:rsid w:val="004155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ListBullet">
    <w:name w:val="List Bullet"/>
    <w:basedOn w:val="Normal"/>
    <w:uiPriority w:val="10"/>
    <w:qFormat/>
    <w:rsid w:val="004C6A9D"/>
    <w:pPr>
      <w:numPr>
        <w:numId w:val="1"/>
      </w:numPr>
      <w:contextualSpacing/>
    </w:pPr>
    <w:rPr>
      <w:color w:val="555555" w:themeColor="text2"/>
    </w:rPr>
  </w:style>
  <w:style w:type="paragraph" w:styleId="ListBullet2">
    <w:name w:val="List Bullet 2"/>
    <w:basedOn w:val="Normal"/>
    <w:uiPriority w:val="10"/>
    <w:qFormat/>
    <w:rsid w:val="00140E4F"/>
    <w:pPr>
      <w:numPr>
        <w:numId w:val="2"/>
      </w:numPr>
      <w:contextualSpacing/>
    </w:pPr>
    <w:rPr>
      <w:color w:val="555555" w:themeColor="text2"/>
    </w:rPr>
  </w:style>
  <w:style w:type="paragraph" w:styleId="ListBullet3">
    <w:name w:val="List Bullet 3"/>
    <w:basedOn w:val="Normal"/>
    <w:uiPriority w:val="10"/>
    <w:qFormat/>
    <w:rsid w:val="00140E4F"/>
    <w:pPr>
      <w:numPr>
        <w:numId w:val="3"/>
      </w:numPr>
      <w:contextualSpacing/>
    </w:pPr>
    <w:rPr>
      <w:color w:val="555555" w:themeColor="text2"/>
    </w:rPr>
  </w:style>
  <w:style w:type="paragraph" w:styleId="ListBullet4">
    <w:name w:val="List Bullet 4"/>
    <w:basedOn w:val="Normal"/>
    <w:uiPriority w:val="10"/>
    <w:rsid w:val="00D76352"/>
    <w:pPr>
      <w:numPr>
        <w:numId w:val="8"/>
      </w:numPr>
      <w:contextualSpacing/>
    </w:pPr>
    <w:rPr>
      <w:color w:val="555555" w:themeColor="text2"/>
    </w:rPr>
  </w:style>
  <w:style w:type="paragraph" w:styleId="ListBullet5">
    <w:name w:val="List Bullet 5"/>
    <w:basedOn w:val="Normal"/>
    <w:uiPriority w:val="10"/>
    <w:rsid w:val="00D76352"/>
    <w:pPr>
      <w:numPr>
        <w:numId w:val="9"/>
      </w:numPr>
      <w:contextualSpacing/>
    </w:pPr>
    <w:rPr>
      <w:color w:val="555555" w:themeColor="text2"/>
    </w:rPr>
  </w:style>
  <w:style w:type="paragraph" w:customStyle="1" w:styleId="Bodycopy1Indent">
    <w:name w:val="Body copy 1 Indent"/>
    <w:basedOn w:val="Bodycopy1"/>
    <w:uiPriority w:val="2"/>
    <w:qFormat/>
    <w:rsid w:val="00D97C44"/>
    <w:pPr>
      <w:ind w:left="432"/>
    </w:pPr>
  </w:style>
  <w:style w:type="paragraph" w:customStyle="1" w:styleId="Bodycopy2Indent">
    <w:name w:val="Body copy 2 Indent"/>
    <w:basedOn w:val="Normal"/>
    <w:uiPriority w:val="2"/>
    <w:qFormat/>
    <w:rsid w:val="00D97C44"/>
    <w:pPr>
      <w:ind w:left="432"/>
    </w:pPr>
    <w:rPr>
      <w:color w:val="555555" w:themeColor="text1"/>
      <w:sz w:val="20"/>
      <w:szCs w:val="20"/>
    </w:rPr>
  </w:style>
  <w:style w:type="numbering" w:customStyle="1" w:styleId="ListNumberAlpha1">
    <w:name w:val="List Number/Alpha 1"/>
    <w:uiPriority w:val="99"/>
    <w:rsid w:val="00D97C44"/>
    <w:pPr>
      <w:numPr>
        <w:numId w:val="10"/>
      </w:numPr>
    </w:pPr>
  </w:style>
  <w:style w:type="numbering" w:customStyle="1" w:styleId="ListNumberAlpha2">
    <w:name w:val="List Number/Alpha 2"/>
    <w:uiPriority w:val="99"/>
    <w:rsid w:val="00D97C44"/>
    <w:pPr>
      <w:numPr>
        <w:numId w:val="11"/>
      </w:numPr>
    </w:pPr>
  </w:style>
  <w:style w:type="character" w:styleId="FollowedHyperlink">
    <w:name w:val="FollowedHyperlink"/>
    <w:basedOn w:val="DefaultParagraphFont"/>
    <w:uiPriority w:val="99"/>
    <w:semiHidden/>
    <w:locked/>
    <w:rsid w:val="002E7FEF"/>
    <w:rPr>
      <w:color w:val="9B0059" w:themeColor="accent4"/>
      <w:u w:val="single"/>
    </w:rPr>
  </w:style>
  <w:style w:type="paragraph" w:customStyle="1" w:styleId="TableContentSmall">
    <w:name w:val="Table Content (Small)"/>
    <w:basedOn w:val="Normal"/>
    <w:uiPriority w:val="7"/>
    <w:qFormat/>
    <w:rsid w:val="00F6303B"/>
    <w:rPr>
      <w:color w:val="555555" w:themeColor="text1"/>
      <w:sz w:val="16"/>
      <w:szCs w:val="20"/>
    </w:rPr>
  </w:style>
  <w:style w:type="paragraph" w:customStyle="1" w:styleId="TableContentSmallAlignCentered">
    <w:name w:val="Table Content (Small Align Centered)"/>
    <w:basedOn w:val="TableContentSmall"/>
    <w:uiPriority w:val="7"/>
    <w:qFormat/>
    <w:rsid w:val="00F6303B"/>
    <w:pPr>
      <w:jc w:val="center"/>
    </w:pPr>
  </w:style>
  <w:style w:type="paragraph" w:customStyle="1" w:styleId="TableContentSmallAlignRight">
    <w:name w:val="Table Content (Small Align Right)"/>
    <w:basedOn w:val="TableContentSmallAlignCentered"/>
    <w:uiPriority w:val="7"/>
    <w:qFormat/>
    <w:rsid w:val="00F6303B"/>
    <w:pPr>
      <w:jc w:val="right"/>
    </w:pPr>
  </w:style>
  <w:style w:type="paragraph" w:customStyle="1" w:styleId="TableContentWhiteSmallAlignRight">
    <w:name w:val="Table Content White (Small Align Right)"/>
    <w:basedOn w:val="TableContentSmallAlignRight"/>
    <w:uiPriority w:val="7"/>
    <w:qFormat/>
    <w:rsid w:val="00F6303B"/>
    <w:rPr>
      <w:color w:val="FFFFFF" w:themeColor="background1"/>
    </w:rPr>
  </w:style>
  <w:style w:type="paragraph" w:customStyle="1" w:styleId="TableContentWhiteSmallAlignCentered">
    <w:name w:val="Table Content White (Small Align Centered)"/>
    <w:basedOn w:val="TableContentSmallAlignCentered"/>
    <w:uiPriority w:val="7"/>
    <w:qFormat/>
    <w:rsid w:val="00F6303B"/>
    <w:rPr>
      <w:color w:val="FFFFFF" w:themeColor="background1"/>
    </w:rPr>
  </w:style>
  <w:style w:type="paragraph" w:customStyle="1" w:styleId="TableContentWhiteSmall">
    <w:name w:val="Table Content White (Small)"/>
    <w:basedOn w:val="TableContentSmall"/>
    <w:uiPriority w:val="7"/>
    <w:qFormat/>
    <w:rsid w:val="00F6303B"/>
    <w:rPr>
      <w:color w:val="FFFFFF" w:themeColor="background1"/>
    </w:rPr>
  </w:style>
  <w:style w:type="paragraph" w:customStyle="1" w:styleId="Wingdings">
    <w:name w:val="Wingdings"/>
    <w:basedOn w:val="Normal"/>
    <w:uiPriority w:val="13"/>
    <w:qFormat/>
    <w:rsid w:val="00F6303B"/>
    <w:rPr>
      <w:rFonts w:ascii="Wingdings" w:hAnsi="Wingdings"/>
      <w:color w:val="555555" w:themeColor="text2"/>
      <w:sz w:val="24"/>
    </w:rPr>
  </w:style>
  <w:style w:type="paragraph" w:customStyle="1" w:styleId="Wingdings2">
    <w:name w:val="Wingdings 2"/>
    <w:basedOn w:val="Wingdings"/>
    <w:uiPriority w:val="13"/>
    <w:qFormat/>
    <w:rsid w:val="00F6303B"/>
    <w:rPr>
      <w:rFonts w:ascii="Wingdings 2" w:hAnsi="Wingdings 2"/>
    </w:rPr>
  </w:style>
  <w:style w:type="paragraph" w:customStyle="1" w:styleId="Wingdings3">
    <w:name w:val="Wingdings 3"/>
    <w:basedOn w:val="Wingdings2"/>
    <w:uiPriority w:val="13"/>
    <w:qFormat/>
    <w:rsid w:val="00F6303B"/>
    <w:rPr>
      <w:rFonts w:ascii="Wingdings 3" w:hAnsi="Wingdings 3"/>
    </w:rPr>
  </w:style>
  <w:style w:type="paragraph" w:customStyle="1" w:styleId="WingdingsCentered">
    <w:name w:val="Wingdings Centered"/>
    <w:basedOn w:val="Wingdings"/>
    <w:uiPriority w:val="13"/>
    <w:qFormat/>
    <w:rsid w:val="00F6303B"/>
    <w:pPr>
      <w:jc w:val="center"/>
    </w:pPr>
  </w:style>
  <w:style w:type="paragraph" w:customStyle="1" w:styleId="Wingdings2Centered">
    <w:name w:val="Wingdings 2 Centered"/>
    <w:basedOn w:val="Wingdings2"/>
    <w:uiPriority w:val="13"/>
    <w:qFormat/>
    <w:rsid w:val="00F6303B"/>
    <w:pPr>
      <w:jc w:val="center"/>
    </w:pPr>
  </w:style>
  <w:style w:type="paragraph" w:customStyle="1" w:styleId="Wingdings3Centered">
    <w:name w:val="Wingdings 3 Centered"/>
    <w:basedOn w:val="Wingdings3"/>
    <w:uiPriority w:val="13"/>
    <w:qFormat/>
    <w:rsid w:val="00F6303B"/>
    <w:pPr>
      <w:jc w:val="center"/>
    </w:pPr>
  </w:style>
  <w:style w:type="paragraph" w:customStyle="1" w:styleId="ListBulletWhite">
    <w:name w:val="List Bullet (White)"/>
    <w:basedOn w:val="ListBullet"/>
    <w:uiPriority w:val="11"/>
    <w:qFormat/>
    <w:rsid w:val="003A0A4A"/>
    <w:pPr>
      <w:numPr>
        <w:numId w:val="12"/>
      </w:numPr>
      <w:ind w:left="216" w:hanging="216"/>
    </w:pPr>
    <w:rPr>
      <w:color w:val="FFFFFF" w:themeColor="background1"/>
    </w:rPr>
  </w:style>
  <w:style w:type="paragraph" w:customStyle="1" w:styleId="Heading1NoTOC">
    <w:name w:val="Heading 1 (No TOC)"/>
    <w:uiPriority w:val="1"/>
    <w:qFormat/>
    <w:rsid w:val="003A0A4A"/>
    <w:pPr>
      <w:keepNext/>
      <w:spacing w:before="360"/>
    </w:pPr>
    <w:rPr>
      <w:rFonts w:ascii="Roboto Light" w:hAnsi="Roboto Light"/>
      <w:color w:val="EA5F14" w:themeColor="accent2"/>
      <w:sz w:val="44"/>
      <w:szCs w:val="44"/>
    </w:rPr>
  </w:style>
  <w:style w:type="paragraph" w:customStyle="1" w:styleId="Heading2NoTOC">
    <w:name w:val="Heading 2 (No TOC)"/>
    <w:uiPriority w:val="1"/>
    <w:qFormat/>
    <w:rsid w:val="003A0A4A"/>
    <w:pPr>
      <w:keepNext/>
      <w:spacing w:before="160"/>
    </w:pPr>
    <w:rPr>
      <w:rFonts w:ascii="Roboto Light" w:hAnsi="Roboto Light"/>
      <w:color w:val="555555" w:themeColor="text1"/>
      <w:sz w:val="36"/>
      <w:szCs w:val="44"/>
    </w:rPr>
  </w:style>
  <w:style w:type="paragraph" w:customStyle="1" w:styleId="Heading3NoTOC">
    <w:name w:val="Heading 3 (No TOC)"/>
    <w:uiPriority w:val="1"/>
    <w:qFormat/>
    <w:rsid w:val="003A0A4A"/>
    <w:pPr>
      <w:spacing w:before="160"/>
    </w:pPr>
    <w:rPr>
      <w:color w:val="00ADD6"/>
      <w:sz w:val="32"/>
      <w:szCs w:val="32"/>
    </w:rPr>
  </w:style>
  <w:style w:type="character" w:customStyle="1" w:styleId="Heading4Char">
    <w:name w:val="Heading 4 Char"/>
    <w:basedOn w:val="DefaultParagraphFont"/>
    <w:link w:val="Heading4"/>
    <w:uiPriority w:val="1"/>
    <w:rsid w:val="00791667"/>
    <w:rPr>
      <w:rFonts w:eastAsiaTheme="majorEastAsia" w:cstheme="majorBidi"/>
      <w:b/>
      <w:iCs/>
      <w:color w:val="EA5F14" w:themeColor="accent2"/>
      <w:sz w:val="28"/>
    </w:rPr>
  </w:style>
  <w:style w:type="character" w:customStyle="1" w:styleId="ui-provider">
    <w:name w:val="ui-provider"/>
    <w:basedOn w:val="DefaultParagraphFont"/>
    <w:rsid w:val="005A79A3"/>
  </w:style>
  <w:style w:type="character" w:styleId="UnresolvedMention">
    <w:name w:val="Unresolved Mention"/>
    <w:basedOn w:val="DefaultParagraphFont"/>
    <w:uiPriority w:val="99"/>
    <w:semiHidden/>
    <w:unhideWhenUsed/>
    <w:rsid w:val="00212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62406">
      <w:bodyDiv w:val="1"/>
      <w:marLeft w:val="0"/>
      <w:marRight w:val="0"/>
      <w:marTop w:val="0"/>
      <w:marBottom w:val="0"/>
      <w:divBdr>
        <w:top w:val="none" w:sz="0" w:space="0" w:color="auto"/>
        <w:left w:val="none" w:sz="0" w:space="0" w:color="auto"/>
        <w:bottom w:val="none" w:sz="0" w:space="0" w:color="auto"/>
        <w:right w:val="none" w:sz="0" w:space="0" w:color="auto"/>
      </w:divBdr>
    </w:div>
    <w:div w:id="925579842">
      <w:bodyDiv w:val="1"/>
      <w:marLeft w:val="0"/>
      <w:marRight w:val="0"/>
      <w:marTop w:val="0"/>
      <w:marBottom w:val="0"/>
      <w:divBdr>
        <w:top w:val="none" w:sz="0" w:space="0" w:color="auto"/>
        <w:left w:val="none" w:sz="0" w:space="0" w:color="auto"/>
        <w:bottom w:val="none" w:sz="0" w:space="0" w:color="auto"/>
        <w:right w:val="none" w:sz="0" w:space="0" w:color="auto"/>
      </w:divBdr>
    </w:div>
    <w:div w:id="1355109450">
      <w:bodyDiv w:val="1"/>
      <w:marLeft w:val="0"/>
      <w:marRight w:val="0"/>
      <w:marTop w:val="0"/>
      <w:marBottom w:val="0"/>
      <w:divBdr>
        <w:top w:val="none" w:sz="0" w:space="0" w:color="auto"/>
        <w:left w:val="none" w:sz="0" w:space="0" w:color="auto"/>
        <w:bottom w:val="none" w:sz="0" w:space="0" w:color="auto"/>
        <w:right w:val="none" w:sz="0" w:space="0" w:color="auto"/>
      </w:divBdr>
    </w:div>
    <w:div w:id="1880311939">
      <w:bodyDiv w:val="1"/>
      <w:marLeft w:val="0"/>
      <w:marRight w:val="0"/>
      <w:marTop w:val="0"/>
      <w:marBottom w:val="0"/>
      <w:divBdr>
        <w:top w:val="none" w:sz="0" w:space="0" w:color="auto"/>
        <w:left w:val="none" w:sz="0" w:space="0" w:color="auto"/>
        <w:bottom w:val="none" w:sz="0" w:space="0" w:color="auto"/>
        <w:right w:val="none" w:sz="0" w:space="0" w:color="auto"/>
      </w:divBdr>
    </w:div>
    <w:div w:id="20735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yperlink" Target="http://www.commerce.wa.gov/planning-for-hous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commerce.wa.gov/planning-for-hous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endhomelessness.org/wp-content/uploads/2017/06/Cost-Savings-from-PSH.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9.emf"/></Relationships>
</file>

<file path=word/_rels/foot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9.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BD96B3EE14E0418C4A8C44E00BF237"/>
        <w:category>
          <w:name w:val="General"/>
          <w:gallery w:val="placeholder"/>
        </w:category>
        <w:types>
          <w:type w:val="bbPlcHdr"/>
        </w:types>
        <w:behaviors>
          <w:behavior w:val="content"/>
        </w:behaviors>
        <w:guid w:val="{ECDD2692-D385-B241-B36D-0DC101A841C6}"/>
      </w:docPartPr>
      <w:docPartBody>
        <w:p w:rsidR="003C27EA" w:rsidRDefault="00080A04" w:rsidP="00080A04">
          <w:pPr>
            <w:pStyle w:val="5BBD96B3EE14E0418C4A8C44E00BF237"/>
          </w:pPr>
          <w:r>
            <w:t>[</w:t>
          </w:r>
          <w:r w:rsidRPr="00CC4818">
            <w:t xml:space="preserve">Click here to enter </w:t>
          </w:r>
          <w: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Bahnschrift SemiLight">
    <w:panose1 w:val="020B0502040204020203"/>
    <w:charset w:val="00"/>
    <w:family w:val="swiss"/>
    <w:pitch w:val="variable"/>
    <w:sig w:usb0="A00002C7" w:usb1="00000002" w:usb2="00000000" w:usb3="00000000" w:csb0="0000019F" w:csb1="00000000"/>
  </w:font>
  <w:font w:name="___WRD_EMBED_SUB_173">
    <w:panose1 w:val="020B0604020202020204"/>
    <w:charset w:val="4D"/>
    <w:family w:val="auto"/>
    <w:pitch w:val="variable"/>
    <w:sig w:usb0="A00000A7" w:usb1="5000205B" w:usb2="00000000" w:usb3="00000000" w:csb0="00000093" w:csb1="00000000"/>
  </w:font>
  <w:font w:name="Georgia">
    <w:panose1 w:val="02040502050405020303"/>
    <w:charset w:val="00"/>
    <w:family w:val="roman"/>
    <w:pitch w:val="variable"/>
    <w:sig w:usb0="00000287" w:usb1="00000000" w:usb2="00000000" w:usb3="00000000" w:csb0="0000009F" w:csb1="00000000"/>
  </w:font>
  <w:font w:name="Abril Fatface">
    <w:panose1 w:val="02000503000000020003"/>
    <w:charset w:val="4D"/>
    <w:family w:val="auto"/>
    <w:pitch w:val="variable"/>
    <w:sig w:usb0="A00000A7" w:usb1="5000205B" w:usb2="00000000" w:usb3="00000000" w:csb0="00000093" w:csb1="00000000"/>
  </w:font>
  <w:font w:name="Wingdings 2">
    <w:panose1 w:val="05020102010507070707"/>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Times New Roman (Body C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17"/>
    <w:rsid w:val="00000ADE"/>
    <w:rsid w:val="00007E87"/>
    <w:rsid w:val="000127A5"/>
    <w:rsid w:val="00021886"/>
    <w:rsid w:val="000423D9"/>
    <w:rsid w:val="00080A04"/>
    <w:rsid w:val="000A24AB"/>
    <w:rsid w:val="000B3B67"/>
    <w:rsid w:val="00126308"/>
    <w:rsid w:val="0013322F"/>
    <w:rsid w:val="00181385"/>
    <w:rsid w:val="001A14FD"/>
    <w:rsid w:val="00201F5F"/>
    <w:rsid w:val="002323A0"/>
    <w:rsid w:val="00236915"/>
    <w:rsid w:val="00243EF6"/>
    <w:rsid w:val="00276E72"/>
    <w:rsid w:val="002C3741"/>
    <w:rsid w:val="002E0EFD"/>
    <w:rsid w:val="002E1F1D"/>
    <w:rsid w:val="003914B4"/>
    <w:rsid w:val="003B0887"/>
    <w:rsid w:val="003C27EA"/>
    <w:rsid w:val="003C4193"/>
    <w:rsid w:val="003F057F"/>
    <w:rsid w:val="00402599"/>
    <w:rsid w:val="004173E7"/>
    <w:rsid w:val="00474073"/>
    <w:rsid w:val="004A3443"/>
    <w:rsid w:val="004B04F4"/>
    <w:rsid w:val="00506721"/>
    <w:rsid w:val="00526250"/>
    <w:rsid w:val="0054488B"/>
    <w:rsid w:val="00590563"/>
    <w:rsid w:val="005B55C4"/>
    <w:rsid w:val="005B5EE5"/>
    <w:rsid w:val="005D5F3D"/>
    <w:rsid w:val="00606297"/>
    <w:rsid w:val="00622633"/>
    <w:rsid w:val="00641F5F"/>
    <w:rsid w:val="00661482"/>
    <w:rsid w:val="00663F63"/>
    <w:rsid w:val="00670146"/>
    <w:rsid w:val="006929AC"/>
    <w:rsid w:val="006A707E"/>
    <w:rsid w:val="006F15DD"/>
    <w:rsid w:val="006F1D9D"/>
    <w:rsid w:val="00703B21"/>
    <w:rsid w:val="00705E7A"/>
    <w:rsid w:val="00712385"/>
    <w:rsid w:val="00761FDD"/>
    <w:rsid w:val="00777FA9"/>
    <w:rsid w:val="00780ADB"/>
    <w:rsid w:val="00787EF7"/>
    <w:rsid w:val="007A1DD0"/>
    <w:rsid w:val="007D64BD"/>
    <w:rsid w:val="007E478E"/>
    <w:rsid w:val="008C4B57"/>
    <w:rsid w:val="009142D4"/>
    <w:rsid w:val="00916E36"/>
    <w:rsid w:val="0092010A"/>
    <w:rsid w:val="00977D22"/>
    <w:rsid w:val="009B260A"/>
    <w:rsid w:val="009B6593"/>
    <w:rsid w:val="009B7ACC"/>
    <w:rsid w:val="009C7FE2"/>
    <w:rsid w:val="00A007FF"/>
    <w:rsid w:val="00A2281F"/>
    <w:rsid w:val="00A52E52"/>
    <w:rsid w:val="00A67E17"/>
    <w:rsid w:val="00A724E1"/>
    <w:rsid w:val="00A804C9"/>
    <w:rsid w:val="00B02553"/>
    <w:rsid w:val="00B06C39"/>
    <w:rsid w:val="00B55AD5"/>
    <w:rsid w:val="00B61134"/>
    <w:rsid w:val="00B66B4B"/>
    <w:rsid w:val="00BC7D8C"/>
    <w:rsid w:val="00BF2B1A"/>
    <w:rsid w:val="00C00AA9"/>
    <w:rsid w:val="00C12D12"/>
    <w:rsid w:val="00C16B5B"/>
    <w:rsid w:val="00C41614"/>
    <w:rsid w:val="00C469EC"/>
    <w:rsid w:val="00C51164"/>
    <w:rsid w:val="00C867AF"/>
    <w:rsid w:val="00D07B1A"/>
    <w:rsid w:val="00D206D9"/>
    <w:rsid w:val="00D23ABF"/>
    <w:rsid w:val="00D3289B"/>
    <w:rsid w:val="00D33570"/>
    <w:rsid w:val="00D55F0B"/>
    <w:rsid w:val="00DC433A"/>
    <w:rsid w:val="00E079CE"/>
    <w:rsid w:val="00E268D2"/>
    <w:rsid w:val="00E53F38"/>
    <w:rsid w:val="00E83359"/>
    <w:rsid w:val="00EA6BC8"/>
    <w:rsid w:val="00EB15F4"/>
    <w:rsid w:val="00EB37F6"/>
    <w:rsid w:val="00EC7929"/>
    <w:rsid w:val="00EE1034"/>
    <w:rsid w:val="00EE7FB7"/>
    <w:rsid w:val="00F006FC"/>
    <w:rsid w:val="00F00C22"/>
    <w:rsid w:val="00F11380"/>
    <w:rsid w:val="00F11AD7"/>
    <w:rsid w:val="00F31CD2"/>
    <w:rsid w:val="00F34A28"/>
    <w:rsid w:val="00F543A2"/>
    <w:rsid w:val="00F54F7A"/>
    <w:rsid w:val="00F8656B"/>
    <w:rsid w:val="00F91E15"/>
    <w:rsid w:val="00FE4A32"/>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F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887"/>
    <w:rPr>
      <w:color w:val="808080"/>
    </w:rPr>
  </w:style>
  <w:style w:type="paragraph" w:customStyle="1" w:styleId="5BBD96B3EE14E0418C4A8C44E00BF237">
    <w:name w:val="5BBD96B3EE14E0418C4A8C44E00BF237"/>
    <w:rsid w:val="00080A04"/>
    <w:pPr>
      <w:spacing w:after="0" w:line="240" w:lineRule="auto"/>
    </w:pPr>
    <w:rPr>
      <w:kern w:val="2"/>
      <w:sz w:val="24"/>
      <w:szCs w:val="24"/>
      <w14:ligatures w14:val="standardContextual"/>
    </w:rPr>
  </w:style>
  <w:style w:type="paragraph" w:styleId="Title">
    <w:name w:val="Title"/>
    <w:next w:val="Heading1"/>
    <w:link w:val="TitleChar"/>
    <w:qFormat/>
    <w:rsid w:val="003B0887"/>
    <w:pPr>
      <w:spacing w:line="216" w:lineRule="auto"/>
    </w:pPr>
    <w:rPr>
      <w:rFonts w:ascii="Abril Fatface" w:eastAsiaTheme="minorHAnsi" w:hAnsi="Abril Fatface"/>
      <w:color w:val="5B9BD5" w:themeColor="accent5"/>
      <w:sz w:val="80"/>
      <w:szCs w:val="80"/>
    </w:rPr>
  </w:style>
  <w:style w:type="character" w:customStyle="1" w:styleId="TitleChar">
    <w:name w:val="Title Char"/>
    <w:basedOn w:val="DefaultParagraphFont"/>
    <w:link w:val="Title"/>
    <w:rsid w:val="003B0887"/>
    <w:rPr>
      <w:rFonts w:ascii="Abril Fatface" w:eastAsiaTheme="minorHAnsi" w:hAnsi="Abril Fatface"/>
      <w:color w:val="5B9BD5" w:themeColor="accent5"/>
      <w:sz w:val="80"/>
      <w:szCs w:val="80"/>
    </w:rPr>
  </w:style>
  <w:style w:type="character" w:customStyle="1" w:styleId="Heading1Char">
    <w:name w:val="Heading 1 Char"/>
    <w:basedOn w:val="DefaultParagraphFont"/>
    <w:link w:val="Heading1"/>
    <w:uiPriority w:val="9"/>
    <w:rsid w:val="009C7FE2"/>
    <w:rPr>
      <w:rFonts w:asciiTheme="majorHAnsi" w:eastAsiaTheme="majorEastAsia" w:hAnsiTheme="majorHAnsi" w:cstheme="majorBidi"/>
      <w:color w:val="2F5496" w:themeColor="accent1" w:themeShade="BF"/>
      <w:sz w:val="32"/>
      <w:szCs w:val="3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mmerce Primary">
      <a:dk1>
        <a:srgbClr val="555555"/>
      </a:dk1>
      <a:lt1>
        <a:srgbClr val="FFFFFF"/>
      </a:lt1>
      <a:dk2>
        <a:srgbClr val="555555"/>
      </a:dk2>
      <a:lt2>
        <a:srgbClr val="E6E6E6"/>
      </a:lt2>
      <a:accent1>
        <a:srgbClr val="00BCE8"/>
      </a:accent1>
      <a:accent2>
        <a:srgbClr val="EA5F14"/>
      </a:accent2>
      <a:accent3>
        <a:srgbClr val="BBCE00"/>
      </a:accent3>
      <a:accent4>
        <a:srgbClr val="9B0059"/>
      </a:accent4>
      <a:accent5>
        <a:srgbClr val="6E767D"/>
      </a:accent5>
      <a:accent6>
        <a:srgbClr val="0A82A0"/>
      </a:accent6>
      <a:hlink>
        <a:srgbClr val="0A82A0"/>
      </a:hlink>
      <a:folHlink>
        <a:srgbClr val="6E76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ReportTitle</b:Tag>
    <b:RefOrder>1</b:RefOrder>
  </b:Source>
  <b:Source xmlns:b="http://schemas.openxmlformats.org/officeDocument/2006/bibliography" xmlns="http://schemas.openxmlformats.org/officeDocument/2006/bibliography">
    <b:Tag>Placeholder1</b:Tag>
    <b:RefOrder>2</b:RefOrder>
  </b:Source>
  <b:Source xmlns:b="http://schemas.openxmlformats.org/officeDocument/2006/bibliography" xmlns="http://schemas.openxmlformats.org/officeDocument/2006/bibliography">
    <b:Tag>Date</b:Tag>
    <b:RefOrder>3</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cc9e15-318c-4057-9bfa-64fbbfe5b6ac">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B354DDEB61C304A8E8DD1CD7469E668" ma:contentTypeVersion="9" ma:contentTypeDescription="Create a new document." ma:contentTypeScope="" ma:versionID="2c02c6afa6b9b7f24c379ffb24e3dff3">
  <xsd:schema xmlns:xsd="http://www.w3.org/2001/XMLSchema" xmlns:xs="http://www.w3.org/2001/XMLSchema" xmlns:p="http://schemas.microsoft.com/office/2006/metadata/properties" xmlns:ns2="53cc9e15-318c-4057-9bfa-64fbbfe5b6ac" targetNamespace="http://schemas.microsoft.com/office/2006/metadata/properties" ma:root="true" ma:fieldsID="10127a6f4b0b81b39665b2aefbfd3feb" ns2:_="">
    <xsd:import namespace="53cc9e15-318c-4057-9bfa-64fbbfe5b6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c9e15-318c-4057-9bfa-64fbbfe5b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b305e3-a7fd-4400-901e-6178ad0ff0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4AAE8C-431B-43C6-83F1-16316BBDBC2D}">
  <ds:schemaRefs>
    <ds:schemaRef ds:uri="http://schemas.microsoft.com/sharepoint/v3/contenttype/forms"/>
  </ds:schemaRefs>
</ds:datastoreItem>
</file>

<file path=customXml/itemProps3.xml><?xml version="1.0" encoding="utf-8"?>
<ds:datastoreItem xmlns:ds="http://schemas.openxmlformats.org/officeDocument/2006/customXml" ds:itemID="{0BD7AA81-6B7C-441F-B5EA-1C6A9FE5FDFB}">
  <ds:schemaRefs>
    <ds:schemaRef ds:uri="http://schemas.openxmlformats.org/officeDocument/2006/bibliography"/>
  </ds:schemaRefs>
</ds:datastoreItem>
</file>

<file path=customXml/itemProps4.xml><?xml version="1.0" encoding="utf-8"?>
<ds:datastoreItem xmlns:ds="http://schemas.openxmlformats.org/officeDocument/2006/customXml" ds:itemID="{3C4482ED-0A3B-4482-BAFD-9283921DD244}">
  <ds:schemaRefs>
    <ds:schemaRef ds:uri="http://schemas.microsoft.com/office/2006/metadata/properties"/>
    <ds:schemaRef ds:uri="http://schemas.microsoft.com/office/infopath/2007/PartnerControls"/>
    <ds:schemaRef ds:uri="53cc9e15-318c-4057-9bfa-64fbbfe5b6ac"/>
  </ds:schemaRefs>
</ds:datastoreItem>
</file>

<file path=customXml/itemProps5.xml><?xml version="1.0" encoding="utf-8"?>
<ds:datastoreItem xmlns:ds="http://schemas.openxmlformats.org/officeDocument/2006/customXml" ds:itemID="{FA615F95-F6A5-470E-B0F8-72BD157C2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c9e15-318c-4057-9bfa-64fbbfe5b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Factsheet 2 v3.0 UnL</vt:lpstr>
    </vt:vector>
  </TitlesOfParts>
  <Company>Washington State Department of Commerce</Company>
  <LinksUpToDate>false</LinksUpToDate>
  <CharactersWithSpaces>3956</CharactersWithSpaces>
  <SharedDoc>false</SharedDoc>
  <HLinks>
    <vt:vector size="12" baseType="variant">
      <vt:variant>
        <vt:i4>1572881</vt:i4>
      </vt:variant>
      <vt:variant>
        <vt:i4>3</vt:i4>
      </vt:variant>
      <vt:variant>
        <vt:i4>0</vt:i4>
      </vt:variant>
      <vt:variant>
        <vt:i4>5</vt:i4>
      </vt:variant>
      <vt:variant>
        <vt:lpwstr>https://endhomelessness.org/wp-content/uploads/2017/06/Cost-Savings-from-PSH.pdf</vt:lpwstr>
      </vt:variant>
      <vt:variant>
        <vt:lpwstr/>
      </vt:variant>
      <vt:variant>
        <vt:i4>3997729</vt:i4>
      </vt:variant>
      <vt:variant>
        <vt:i4>0</vt:i4>
      </vt:variant>
      <vt:variant>
        <vt:i4>0</vt:i4>
      </vt:variant>
      <vt:variant>
        <vt:i4>5</vt:i4>
      </vt:variant>
      <vt:variant>
        <vt:lpwstr>https://www.psrc.org/media/7324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2 v3.0 UnL</dc:title>
  <dc:subject>ghjg</dc:subject>
  <dc:creator>Dept of Commerce</dc:creator>
  <cp:keywords>Commerce, Department of Commerce, WA, Dept. of Commerce, WA, Washington state, Strengthening communities, community, help</cp:keywords>
  <dc:description/>
  <cp:lastModifiedBy>Elizabeth Yanak</cp:lastModifiedBy>
  <cp:revision>19</cp:revision>
  <cp:lastPrinted>2023-06-17T00:06:00Z</cp:lastPrinted>
  <dcterms:created xsi:type="dcterms:W3CDTF">2023-06-17T00:06:00Z</dcterms:created>
  <dcterms:modified xsi:type="dcterms:W3CDTF">2023-06-28T23:10:00Z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0x0101000B354DDEB61C304A8E8DD1CD7469E668</vt:lpwstr>
  </property>
  <property fmtid="{D5CDD505-2E9C-101B-9397-08002B2CF9AE}" pid="3" name="MSIP_Label_1b28dab0-186f-4845-bfac-1c8a5155546c_Enabled">
    <vt:lpwstr>true</vt:lpwstr>
  </property>
  <property fmtid="{D5CDD505-2E9C-101B-9397-08002B2CF9AE}" pid="4" name="MSIP_Label_1b28dab0-186f-4845-bfac-1c8a5155546c_SetDate">
    <vt:lpwstr>2023-05-23T21:34:20Z</vt:lpwstr>
  </property>
  <property fmtid="{D5CDD505-2E9C-101B-9397-08002B2CF9AE}" pid="5" name="MSIP_Label_1b28dab0-186f-4845-bfac-1c8a5155546c_Method">
    <vt:lpwstr>Standard</vt:lpwstr>
  </property>
  <property fmtid="{D5CDD505-2E9C-101B-9397-08002B2CF9AE}" pid="6" name="MSIP_Label_1b28dab0-186f-4845-bfac-1c8a5155546c_Name">
    <vt:lpwstr>Business Documents</vt:lpwstr>
  </property>
  <property fmtid="{D5CDD505-2E9C-101B-9397-08002B2CF9AE}" pid="7" name="MSIP_Label_1b28dab0-186f-4845-bfac-1c8a5155546c_SiteId">
    <vt:lpwstr>e4f8cdb6-a7d4-4fcb-ada7-9f0f5fb2ef1f</vt:lpwstr>
  </property>
  <property fmtid="{D5CDD505-2E9C-101B-9397-08002B2CF9AE}" pid="8" name="MSIP_Label_1b28dab0-186f-4845-bfac-1c8a5155546c_ActionId">
    <vt:lpwstr>0edff946-2b14-44c6-8a18-f2c29306b822</vt:lpwstr>
  </property>
  <property fmtid="{D5CDD505-2E9C-101B-9397-08002B2CF9AE}" pid="9" name="MSIP_Label_1b28dab0-186f-4845-bfac-1c8a5155546c_ContentBits">
    <vt:lpwstr>0</vt:lpwstr>
  </property>
  <property fmtid="{D5CDD505-2E9C-101B-9397-08002B2CF9AE}" pid="10" name="MediaServiceImageTags">
    <vt:lpwstr/>
  </property>
</Properties>
</file>